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38BBE" w14:textId="6999861F" w:rsidR="00C82593" w:rsidRPr="00537B4E" w:rsidRDefault="0094674D" w:rsidP="00CB78EE">
      <w:pPr>
        <w:tabs>
          <w:tab w:val="right" w:pos="11520"/>
        </w:tabs>
        <w:spacing w:after="0" w:line="240" w:lineRule="auto"/>
        <w:ind w:left="2160" w:firstLine="720"/>
        <w:rPr>
          <w:rFonts w:ascii="Arial Black" w:hAnsi="Arial Black"/>
          <w:sz w:val="40"/>
          <w:szCs w:val="40"/>
        </w:rPr>
      </w:pPr>
      <w:r>
        <w:rPr>
          <w:rFonts w:ascii="Arial Black" w:hAnsi="Arial Black"/>
          <w:noProof/>
          <w:sz w:val="40"/>
          <w:szCs w:val="40"/>
        </w:rPr>
        <mc:AlternateContent>
          <mc:Choice Requires="wps">
            <w:drawing>
              <wp:anchor distT="0" distB="0" distL="114300" distR="114300" simplePos="0" relativeHeight="251698176" behindDoc="0" locked="0" layoutInCell="1" allowOverlap="1" wp14:anchorId="6FD43406" wp14:editId="40006117">
                <wp:simplePos x="0" y="0"/>
                <wp:positionH relativeFrom="column">
                  <wp:posOffset>-292735</wp:posOffset>
                </wp:positionH>
                <wp:positionV relativeFrom="paragraph">
                  <wp:posOffset>-263525</wp:posOffset>
                </wp:positionV>
                <wp:extent cx="7877810" cy="1365250"/>
                <wp:effectExtent l="21590" t="22225" r="25400" b="2222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810" cy="1365250"/>
                        </a:xfrm>
                        <a:prstGeom prst="rect">
                          <a:avLst/>
                        </a:prstGeom>
                        <a:solidFill>
                          <a:schemeClr val="tx2">
                            <a:lumMod val="40000"/>
                            <a:lumOff val="60000"/>
                          </a:schemeClr>
                        </a:solidFill>
                        <a:ln w="31750">
                          <a:solidFill>
                            <a:schemeClr val="tx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143C67" w14:textId="77777777" w:rsidR="00FD2A39" w:rsidRPr="009D4ECC" w:rsidRDefault="00FD2A39" w:rsidP="009D4ECC">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43406" id="_x0000_t202" coordsize="21600,21600" o:spt="202" path="m,l,21600r21600,l21600,xe">
                <v:stroke joinstyle="miter"/>
                <v:path gradientshapeok="t" o:connecttype="rect"/>
              </v:shapetype>
              <v:shape id="Text Box 49" o:spid="_x0000_s1026" type="#_x0000_t202" style="position:absolute;left:0;text-align:left;margin-left:-23.05pt;margin-top:-20.75pt;width:620.3pt;height:1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" fillcolor="#8db3e2 [1311]" strokecolor="#1f497d [3215]" strokeweight="2.5pt">
                <v:shadow color="#868686"/>
                <v:textbox>
                  <w:txbxContent>
                    <w:p w14:paraId="13143C67" w14:textId="77777777" w:rsidR="00FD2A39" w:rsidRPr="009D4ECC" w:rsidRDefault="00FD2A39" w:rsidP="009D4ECC">
                      <w:pPr>
                        <w:rPr>
                          <w:szCs w:val="36"/>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ADCC669" wp14:editId="678645F1">
                <wp:simplePos x="0" y="0"/>
                <wp:positionH relativeFrom="column">
                  <wp:posOffset>-202565</wp:posOffset>
                </wp:positionH>
                <wp:positionV relativeFrom="paragraph">
                  <wp:posOffset>-151130</wp:posOffset>
                </wp:positionV>
                <wp:extent cx="7787640" cy="488950"/>
                <wp:effectExtent l="0" t="127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5E48F" w14:textId="000236AA" w:rsidR="00FD2A39" w:rsidRPr="007F634C" w:rsidRDefault="00FD2A39" w:rsidP="009D4ECC">
                            <w:pPr>
                              <w:jc w:val="center"/>
                              <w:rPr>
                                <w:b/>
                                <w:sz w:val="56"/>
                                <w:szCs w:val="56"/>
                              </w:rPr>
                            </w:pPr>
                            <w:r w:rsidRPr="007F634C">
                              <w:rPr>
                                <w:b/>
                                <w:sz w:val="56"/>
                                <w:szCs w:val="56"/>
                              </w:rPr>
                              <w:t>Social Emotional</w:t>
                            </w:r>
                            <w:r w:rsidR="00361934">
                              <w:rPr>
                                <w:b/>
                                <w:sz w:val="56"/>
                                <w:szCs w:val="56"/>
                              </w:rPr>
                              <w:t xml:space="preserve"> Learning &amp; </w:t>
                            </w:r>
                            <w:r w:rsidRPr="007F634C">
                              <w:rPr>
                                <w:b/>
                                <w:sz w:val="56"/>
                                <w:szCs w:val="56"/>
                              </w:rPr>
                              <w:t xml:space="preserve">Behavioral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CC669" id="Text Box 52" o:spid="_x0000_s1027" type="#_x0000_t202" style="position:absolute;left:0;text-align:left;margin-left:-15.95pt;margin-top:-11.9pt;width:613.2pt;height: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" filled="f" stroked="f">
                <v:textbox>
                  <w:txbxContent>
                    <w:p w14:paraId="5265E48F" w14:textId="000236AA" w:rsidR="00FD2A39" w:rsidRPr="007F634C" w:rsidRDefault="00FD2A39" w:rsidP="009D4ECC">
                      <w:pPr>
                        <w:jc w:val="center"/>
                        <w:rPr>
                          <w:b/>
                          <w:sz w:val="56"/>
                          <w:szCs w:val="56"/>
                        </w:rPr>
                      </w:pPr>
                      <w:r w:rsidRPr="007F634C">
                        <w:rPr>
                          <w:b/>
                          <w:sz w:val="56"/>
                          <w:szCs w:val="56"/>
                        </w:rPr>
                        <w:t>Social Emotional</w:t>
                      </w:r>
                      <w:r w:rsidR="00361934">
                        <w:rPr>
                          <w:b/>
                          <w:sz w:val="56"/>
                          <w:szCs w:val="56"/>
                        </w:rPr>
                        <w:t xml:space="preserve"> Learning &amp; </w:t>
                      </w:r>
                      <w:r w:rsidRPr="007F634C">
                        <w:rPr>
                          <w:b/>
                          <w:sz w:val="56"/>
                          <w:szCs w:val="56"/>
                        </w:rPr>
                        <w:t xml:space="preserve">Behavioral </w:t>
                      </w:r>
                    </w:p>
                  </w:txbxContent>
                </v:textbox>
              </v:shape>
            </w:pict>
          </mc:Fallback>
        </mc:AlternateContent>
      </w:r>
      <w:r>
        <w:rPr>
          <w:rFonts w:ascii="Arial Black" w:hAnsi="Arial Black"/>
          <w:noProof/>
          <w:sz w:val="40"/>
          <w:szCs w:val="40"/>
        </w:rPr>
        <mc:AlternateContent>
          <mc:Choice Requires="wps">
            <w:drawing>
              <wp:anchor distT="0" distB="0" distL="114300" distR="114300" simplePos="0" relativeHeight="251701248" behindDoc="0" locked="0" layoutInCell="1" allowOverlap="1" wp14:anchorId="42B48A47" wp14:editId="251153E3">
                <wp:simplePos x="0" y="0"/>
                <wp:positionH relativeFrom="column">
                  <wp:posOffset>-202565</wp:posOffset>
                </wp:positionH>
                <wp:positionV relativeFrom="paragraph">
                  <wp:posOffset>213995</wp:posOffset>
                </wp:positionV>
                <wp:extent cx="7787640" cy="488950"/>
                <wp:effectExtent l="0" t="4445" r="0" b="190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FDE9" w14:textId="77777777" w:rsidR="00FD2A39" w:rsidRPr="00361934" w:rsidRDefault="00FD2A39" w:rsidP="007F634C">
                            <w:pPr>
                              <w:jc w:val="center"/>
                              <w:rPr>
                                <w:sz w:val="56"/>
                                <w:szCs w:val="56"/>
                              </w:rPr>
                            </w:pPr>
                            <w:r w:rsidRPr="00361934">
                              <w:rPr>
                                <w:b/>
                                <w:sz w:val="56"/>
                                <w:szCs w:val="56"/>
                              </w:rPr>
                              <w:t>Supports and Interventions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8A47" id="Text Box 53" o:spid="_x0000_s1028" type="#_x0000_t202" style="position:absolute;left:0;text-align:left;margin-left:-15.95pt;margin-top:16.85pt;width:613.2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" filled="f" stroked="f">
                <v:textbox>
                  <w:txbxContent>
                    <w:p w14:paraId="1531FDE9" w14:textId="77777777" w:rsidR="00FD2A39" w:rsidRPr="00361934" w:rsidRDefault="00FD2A39" w:rsidP="007F634C">
                      <w:pPr>
                        <w:jc w:val="center"/>
                        <w:rPr>
                          <w:sz w:val="56"/>
                          <w:szCs w:val="56"/>
                        </w:rPr>
                      </w:pPr>
                      <w:r w:rsidRPr="00361934">
                        <w:rPr>
                          <w:b/>
                          <w:sz w:val="56"/>
                          <w:szCs w:val="56"/>
                        </w:rPr>
                        <w:t>Supports and Interventions</w:t>
                      </w:r>
                    </w:p>
                  </w:txbxContent>
                </v:textbox>
              </v:shape>
            </w:pict>
          </mc:Fallback>
        </mc:AlternateContent>
      </w:r>
      <w:r w:rsidR="00CB78EE">
        <w:rPr>
          <w:rFonts w:ascii="Arial Black" w:hAnsi="Arial Black"/>
          <w:sz w:val="40"/>
          <w:szCs w:val="40"/>
        </w:rPr>
        <w:tab/>
      </w:r>
    </w:p>
    <w:p w14:paraId="4E54BF48" w14:textId="7E5BB15A" w:rsidR="00B51B8A" w:rsidRDefault="0094674D" w:rsidP="00537B4E">
      <w:pPr>
        <w:spacing w:after="0" w:line="240" w:lineRule="auto"/>
        <w:ind w:left="3600" w:firstLine="720"/>
        <w:rPr>
          <w:rFonts w:ascii="Arial Black" w:hAnsi="Arial Black"/>
          <w:b/>
          <w:bCs/>
          <w:color w:val="558ED5"/>
          <w:sz w:val="36"/>
          <w:szCs w:val="36"/>
        </w:rPr>
      </w:pPr>
      <w:r>
        <w:rPr>
          <w:noProof/>
        </w:rPr>
        <mc:AlternateContent>
          <mc:Choice Requires="wps">
            <w:drawing>
              <wp:anchor distT="0" distB="0" distL="114300" distR="114300" simplePos="0" relativeHeight="251699200" behindDoc="0" locked="0" layoutInCell="1" allowOverlap="1" wp14:anchorId="2329A15C" wp14:editId="2D179FD6">
                <wp:simplePos x="0" y="0"/>
                <wp:positionH relativeFrom="column">
                  <wp:posOffset>-202565</wp:posOffset>
                </wp:positionH>
                <wp:positionV relativeFrom="paragraph">
                  <wp:posOffset>287655</wp:posOffset>
                </wp:positionV>
                <wp:extent cx="7696835" cy="572135"/>
                <wp:effectExtent l="0" t="0" r="1905" b="127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83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F5351" w14:textId="578E6154" w:rsidR="00FD2A39" w:rsidRPr="009D4ECC" w:rsidRDefault="00361934" w:rsidP="00CB78EE">
                            <w:pPr>
                              <w:spacing w:after="0" w:line="240" w:lineRule="auto"/>
                              <w:jc w:val="center"/>
                              <w:rPr>
                                <w:rFonts w:ascii="Arial" w:hAnsi="Arial" w:cs="Arial"/>
                                <w:i/>
                                <w:color w:val="000000" w:themeColor="text1"/>
                                <w:sz w:val="36"/>
                                <w:szCs w:val="36"/>
                              </w:rPr>
                            </w:pPr>
                            <w:r>
                              <w:rPr>
                                <w:rFonts w:ascii="Arial" w:hAnsi="Arial" w:cs="Arial"/>
                                <w:i/>
                                <w:color w:val="000000" w:themeColor="text1"/>
                                <w:sz w:val="36"/>
                                <w:szCs w:val="36"/>
                              </w:rPr>
                              <w:t>School-Wide and Classroom Protocols and Strategies</w:t>
                            </w:r>
                          </w:p>
                          <w:p w14:paraId="15CC44DD" w14:textId="77777777" w:rsidR="00FD2A39" w:rsidRPr="00C552B4" w:rsidRDefault="00FD2A39" w:rsidP="00CB78EE">
                            <w:pPr>
                              <w:jc w:val="center"/>
                              <w:rPr>
                                <w:rFonts w:ascii="Arial Black" w:hAnsi="Arial Black"/>
                                <w:b/>
                                <w:color w:val="F2F2F2" w:themeColor="background1" w:themeShade="F2"/>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A15C" id="Text Box 50" o:spid="_x0000_s1029" type="#_x0000_t202" style="position:absolute;left:0;text-align:left;margin-left:-15.95pt;margin-top:22.65pt;width:606.05pt;height:4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" filled="f" stroked="f">
                <v:textbox>
                  <w:txbxContent>
                    <w:p w14:paraId="5D1F5351" w14:textId="578E6154" w:rsidR="00FD2A39" w:rsidRPr="009D4ECC" w:rsidRDefault="00361934" w:rsidP="00CB78EE">
                      <w:pPr>
                        <w:spacing w:after="0" w:line="240" w:lineRule="auto"/>
                        <w:jc w:val="center"/>
                        <w:rPr>
                          <w:rFonts w:ascii="Arial" w:hAnsi="Arial" w:cs="Arial"/>
                          <w:i/>
                          <w:color w:val="000000" w:themeColor="text1"/>
                          <w:sz w:val="36"/>
                          <w:szCs w:val="36"/>
                        </w:rPr>
                      </w:pPr>
                      <w:r>
                        <w:rPr>
                          <w:rFonts w:ascii="Arial" w:hAnsi="Arial" w:cs="Arial"/>
                          <w:i/>
                          <w:color w:val="000000" w:themeColor="text1"/>
                          <w:sz w:val="36"/>
                          <w:szCs w:val="36"/>
                        </w:rPr>
                        <w:t>School-Wide and Classroom Protocols and Strategies</w:t>
                      </w:r>
                    </w:p>
                    <w:p w14:paraId="15CC44DD" w14:textId="77777777" w:rsidR="00FD2A39" w:rsidRPr="00C552B4" w:rsidRDefault="00FD2A39" w:rsidP="00CB78EE">
                      <w:pPr>
                        <w:jc w:val="center"/>
                        <w:rPr>
                          <w:rFonts w:ascii="Arial Black" w:hAnsi="Arial Black"/>
                          <w:b/>
                          <w:color w:val="F2F2F2" w:themeColor="background1" w:themeShade="F2"/>
                          <w:sz w:val="56"/>
                          <w:szCs w:val="56"/>
                        </w:rPr>
                      </w:pPr>
                    </w:p>
                  </w:txbxContent>
                </v:textbox>
              </v:shape>
            </w:pict>
          </mc:Fallback>
        </mc:AlternateContent>
      </w:r>
    </w:p>
    <w:p w14:paraId="243AFD08" w14:textId="77777777" w:rsidR="00C82593" w:rsidRDefault="00C82593" w:rsidP="00537B4E">
      <w:pPr>
        <w:spacing w:after="0" w:line="240" w:lineRule="auto"/>
        <w:ind w:left="3600" w:firstLine="720"/>
        <w:rPr>
          <w:rFonts w:ascii="Arial Black" w:hAnsi="Arial Black"/>
          <w:b/>
          <w:bCs/>
          <w:color w:val="558ED5"/>
          <w:sz w:val="36"/>
          <w:szCs w:val="36"/>
        </w:rPr>
      </w:pPr>
    </w:p>
    <w:p w14:paraId="0609E783" w14:textId="6BE80AE6" w:rsidR="00C82593" w:rsidRDefault="0094674D">
      <w:r>
        <w:rPr>
          <w:noProof/>
        </w:rPr>
        <mc:AlternateContent>
          <mc:Choice Requires="wps">
            <w:drawing>
              <wp:anchor distT="0" distB="0" distL="114300" distR="114300" simplePos="0" relativeHeight="251696128" behindDoc="0" locked="0" layoutInCell="1" allowOverlap="1" wp14:anchorId="0F1FF88D" wp14:editId="38D559EF">
                <wp:simplePos x="0" y="0"/>
                <wp:positionH relativeFrom="column">
                  <wp:posOffset>8890</wp:posOffset>
                </wp:positionH>
                <wp:positionV relativeFrom="paragraph">
                  <wp:posOffset>147320</wp:posOffset>
                </wp:positionV>
                <wp:extent cx="7211695" cy="795020"/>
                <wp:effectExtent l="0"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9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528B3" w14:textId="5B036D00" w:rsidR="00FD2A39" w:rsidRPr="007F634C" w:rsidRDefault="00FD2A39" w:rsidP="00B42C21">
                            <w:pPr>
                              <w:jc w:val="both"/>
                              <w:rPr>
                                <w:rFonts w:ascii="Arial" w:hAnsi="Arial" w:cs="Arial"/>
                                <w:i/>
                                <w:sz w:val="28"/>
                                <w:szCs w:val="28"/>
                              </w:rPr>
                            </w:pPr>
                            <w:r w:rsidRPr="007F634C">
                              <w:rPr>
                                <w:rFonts w:ascii="Arial" w:hAnsi="Arial" w:cs="Arial"/>
                                <w:i/>
                                <w:sz w:val="28"/>
                                <w:szCs w:val="28"/>
                              </w:rPr>
                              <w:t xml:space="preserve">This seminar is designed for </w:t>
                            </w:r>
                            <w:r w:rsidR="00361934">
                              <w:rPr>
                                <w:rFonts w:ascii="Arial" w:hAnsi="Arial" w:cs="Arial"/>
                                <w:i/>
                                <w:sz w:val="28"/>
                                <w:szCs w:val="28"/>
                              </w:rPr>
                              <w:t xml:space="preserve">individual </w:t>
                            </w:r>
                            <w:r w:rsidRPr="007F634C">
                              <w:rPr>
                                <w:rFonts w:ascii="Arial" w:hAnsi="Arial" w:cs="Arial"/>
                                <w:i/>
                                <w:sz w:val="28"/>
                                <w:szCs w:val="28"/>
                              </w:rPr>
                              <w:t xml:space="preserve">educators and school or </w:t>
                            </w:r>
                            <w:r w:rsidR="00361934" w:rsidRPr="007F634C">
                              <w:rPr>
                                <w:rFonts w:ascii="Arial" w:hAnsi="Arial" w:cs="Arial"/>
                                <w:i/>
                                <w:sz w:val="28"/>
                                <w:szCs w:val="28"/>
                              </w:rPr>
                              <w:t>district-based</w:t>
                            </w:r>
                            <w:r w:rsidRPr="007F634C">
                              <w:rPr>
                                <w:rFonts w:ascii="Arial" w:hAnsi="Arial" w:cs="Arial"/>
                                <w:i/>
                                <w:sz w:val="28"/>
                                <w:szCs w:val="28"/>
                              </w:rPr>
                              <w:t xml:space="preserve"> teams interested in developing efficient protocols </w:t>
                            </w:r>
                            <w:r w:rsidR="00361934">
                              <w:rPr>
                                <w:rFonts w:ascii="Arial" w:hAnsi="Arial" w:cs="Arial"/>
                                <w:i/>
                                <w:sz w:val="28"/>
                                <w:szCs w:val="28"/>
                              </w:rPr>
                              <w:t xml:space="preserve">and strategies </w:t>
                            </w:r>
                            <w:r w:rsidRPr="007F634C">
                              <w:rPr>
                                <w:rFonts w:ascii="Arial" w:hAnsi="Arial" w:cs="Arial"/>
                                <w:i/>
                                <w:sz w:val="28"/>
                                <w:szCs w:val="28"/>
                              </w:rPr>
                              <w:t xml:space="preserve">for addressing the needs of </w:t>
                            </w:r>
                            <w:r w:rsidR="00361934">
                              <w:rPr>
                                <w:rFonts w:ascii="Arial" w:hAnsi="Arial" w:cs="Arial"/>
                                <w:i/>
                                <w:sz w:val="28"/>
                                <w:szCs w:val="28"/>
                              </w:rPr>
                              <w:t xml:space="preserve">all </w:t>
                            </w:r>
                            <w:r w:rsidRPr="007F634C">
                              <w:rPr>
                                <w:rFonts w:ascii="Arial" w:hAnsi="Arial" w:cs="Arial"/>
                                <w:i/>
                                <w:sz w:val="28"/>
                                <w:szCs w:val="28"/>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F88D" id="Text Box 45" o:spid="_x0000_s1030" type="#_x0000_t202" style="position:absolute;margin-left:.7pt;margin-top:11.6pt;width:567.85pt;height:6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" stroked="f">
                <v:textbox>
                  <w:txbxContent>
                    <w:p w14:paraId="6E4528B3" w14:textId="5B036D00" w:rsidR="00FD2A39" w:rsidRPr="007F634C" w:rsidRDefault="00FD2A39" w:rsidP="00B42C21">
                      <w:pPr>
                        <w:jc w:val="both"/>
                        <w:rPr>
                          <w:rFonts w:ascii="Arial" w:hAnsi="Arial" w:cs="Arial"/>
                          <w:i/>
                          <w:sz w:val="28"/>
                          <w:szCs w:val="28"/>
                        </w:rPr>
                      </w:pPr>
                      <w:r w:rsidRPr="007F634C">
                        <w:rPr>
                          <w:rFonts w:ascii="Arial" w:hAnsi="Arial" w:cs="Arial"/>
                          <w:i/>
                          <w:sz w:val="28"/>
                          <w:szCs w:val="28"/>
                        </w:rPr>
                        <w:t xml:space="preserve">This seminar is designed for </w:t>
                      </w:r>
                      <w:r w:rsidR="00361934">
                        <w:rPr>
                          <w:rFonts w:ascii="Arial" w:hAnsi="Arial" w:cs="Arial"/>
                          <w:i/>
                          <w:sz w:val="28"/>
                          <w:szCs w:val="28"/>
                        </w:rPr>
                        <w:t xml:space="preserve">individual </w:t>
                      </w:r>
                      <w:r w:rsidRPr="007F634C">
                        <w:rPr>
                          <w:rFonts w:ascii="Arial" w:hAnsi="Arial" w:cs="Arial"/>
                          <w:i/>
                          <w:sz w:val="28"/>
                          <w:szCs w:val="28"/>
                        </w:rPr>
                        <w:t xml:space="preserve">educators and school or </w:t>
                      </w:r>
                      <w:r w:rsidR="00361934" w:rsidRPr="007F634C">
                        <w:rPr>
                          <w:rFonts w:ascii="Arial" w:hAnsi="Arial" w:cs="Arial"/>
                          <w:i/>
                          <w:sz w:val="28"/>
                          <w:szCs w:val="28"/>
                        </w:rPr>
                        <w:t>district-based</w:t>
                      </w:r>
                      <w:r w:rsidRPr="007F634C">
                        <w:rPr>
                          <w:rFonts w:ascii="Arial" w:hAnsi="Arial" w:cs="Arial"/>
                          <w:i/>
                          <w:sz w:val="28"/>
                          <w:szCs w:val="28"/>
                        </w:rPr>
                        <w:t xml:space="preserve"> teams interested in developing efficient protocols </w:t>
                      </w:r>
                      <w:r w:rsidR="00361934">
                        <w:rPr>
                          <w:rFonts w:ascii="Arial" w:hAnsi="Arial" w:cs="Arial"/>
                          <w:i/>
                          <w:sz w:val="28"/>
                          <w:szCs w:val="28"/>
                        </w:rPr>
                        <w:t xml:space="preserve">and strategies </w:t>
                      </w:r>
                      <w:r w:rsidRPr="007F634C">
                        <w:rPr>
                          <w:rFonts w:ascii="Arial" w:hAnsi="Arial" w:cs="Arial"/>
                          <w:i/>
                          <w:sz w:val="28"/>
                          <w:szCs w:val="28"/>
                        </w:rPr>
                        <w:t xml:space="preserve">for addressing the needs of </w:t>
                      </w:r>
                      <w:r w:rsidR="00361934">
                        <w:rPr>
                          <w:rFonts w:ascii="Arial" w:hAnsi="Arial" w:cs="Arial"/>
                          <w:i/>
                          <w:sz w:val="28"/>
                          <w:szCs w:val="28"/>
                        </w:rPr>
                        <w:t xml:space="preserve">all </w:t>
                      </w:r>
                      <w:r w:rsidRPr="007F634C">
                        <w:rPr>
                          <w:rFonts w:ascii="Arial" w:hAnsi="Arial" w:cs="Arial"/>
                          <w:i/>
                          <w:sz w:val="28"/>
                          <w:szCs w:val="28"/>
                        </w:rPr>
                        <w:t>students.</w:t>
                      </w:r>
                    </w:p>
                  </w:txbxContent>
                </v:textbox>
              </v:shape>
            </w:pict>
          </mc:Fallback>
        </mc:AlternateContent>
      </w:r>
      <w:r>
        <w:rPr>
          <w:noProof/>
        </w:rPr>
        <mc:AlternateContent>
          <mc:Choice Requires="wps">
            <w:drawing>
              <wp:anchor distT="0" distB="0" distL="114300" distR="114300" simplePos="0" relativeHeight="251655165" behindDoc="0" locked="0" layoutInCell="1" allowOverlap="1" wp14:anchorId="588F008E" wp14:editId="4CD694FF">
                <wp:simplePos x="0" y="0"/>
                <wp:positionH relativeFrom="column">
                  <wp:posOffset>108585</wp:posOffset>
                </wp:positionH>
                <wp:positionV relativeFrom="paragraph">
                  <wp:posOffset>180340</wp:posOffset>
                </wp:positionV>
                <wp:extent cx="7125970" cy="699770"/>
                <wp:effectExtent l="3810" t="1905" r="4445" b="317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699770"/>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98231" id="Rectangle 34" o:spid="_x0000_s1026" style="position:absolute;margin-left:8.55pt;margin-top:14.2pt;width:561.1pt;height:55.1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" fillcolor="white [3201]" stroked="f" strokecolor="black [3200]" strokeweight="2.5pt">
                <v:shadow color="#868686"/>
              </v:rect>
            </w:pict>
          </mc:Fallback>
        </mc:AlternateContent>
      </w:r>
    </w:p>
    <w:p w14:paraId="45034AA1" w14:textId="77777777" w:rsidR="00C82593" w:rsidRDefault="00C82593"/>
    <w:p w14:paraId="2A52EB9D" w14:textId="3E442667" w:rsidR="00537B4E" w:rsidRDefault="00986F1E">
      <w:r>
        <w:rPr>
          <w:noProof/>
        </w:rPr>
        <w:drawing>
          <wp:anchor distT="0" distB="0" distL="114300" distR="114300" simplePos="0" relativeHeight="251689984" behindDoc="0" locked="0" layoutInCell="1" allowOverlap="1" wp14:anchorId="01151E6F" wp14:editId="223D2972">
            <wp:simplePos x="0" y="0"/>
            <wp:positionH relativeFrom="column">
              <wp:posOffset>-265176</wp:posOffset>
            </wp:positionH>
            <wp:positionV relativeFrom="paragraph">
              <wp:posOffset>146177</wp:posOffset>
            </wp:positionV>
            <wp:extent cx="1560576" cy="2097024"/>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rot="21035202">
                      <a:off x="0" y="0"/>
                      <a:ext cx="1560576" cy="2097024"/>
                    </a:xfrm>
                    <a:prstGeom prst="rect">
                      <a:avLst/>
                    </a:prstGeom>
                    <a:ln>
                      <a:noFill/>
                    </a:ln>
                    <a:effectLst>
                      <a:softEdge rad="112500"/>
                    </a:effectLst>
                  </pic:spPr>
                </pic:pic>
              </a:graphicData>
            </a:graphic>
          </wp:anchor>
        </w:drawing>
      </w:r>
      <w:r w:rsidR="0094674D">
        <w:rPr>
          <w:noProof/>
        </w:rPr>
        <mc:AlternateContent>
          <mc:Choice Requires="wps">
            <w:drawing>
              <wp:anchor distT="0" distB="0" distL="114300" distR="114300" simplePos="0" relativeHeight="251697152" behindDoc="0" locked="0" layoutInCell="1" allowOverlap="1" wp14:anchorId="1F6BB8D5" wp14:editId="076B6667">
                <wp:simplePos x="0" y="0"/>
                <wp:positionH relativeFrom="column">
                  <wp:posOffset>1616710</wp:posOffset>
                </wp:positionH>
                <wp:positionV relativeFrom="paragraph">
                  <wp:posOffset>146050</wp:posOffset>
                </wp:positionV>
                <wp:extent cx="5519420" cy="361950"/>
                <wp:effectExtent l="0" t="4445"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33BCD" w14:textId="77777777" w:rsidR="00FD2A39" w:rsidRPr="00654066" w:rsidRDefault="00FD2A39" w:rsidP="00B42C21">
                            <w:pPr>
                              <w:jc w:val="right"/>
                              <w:rPr>
                                <w:rFonts w:ascii="Segoe Print" w:hAnsi="Segoe Print"/>
                                <w:b/>
                                <w:color w:val="984806" w:themeColor="accent6" w:themeShade="80"/>
                                <w:sz w:val="24"/>
                                <w:szCs w:val="24"/>
                              </w:rPr>
                            </w:pPr>
                            <w:r w:rsidRPr="00654066">
                              <w:rPr>
                                <w:rFonts w:ascii="Segoe Print" w:hAnsi="Segoe Print"/>
                                <w:b/>
                                <w:color w:val="984806" w:themeColor="accent6" w:themeShade="80"/>
                                <w:sz w:val="24"/>
                                <w:szCs w:val="24"/>
                              </w:rPr>
                              <w:t>-</w:t>
                            </w:r>
                            <w:r w:rsidRPr="00654066">
                              <w:rPr>
                                <w:color w:val="984806" w:themeColor="accent6" w:themeShade="80"/>
                                <w:sz w:val="24"/>
                                <w:szCs w:val="24"/>
                              </w:rPr>
                              <w:t xml:space="preserve"> </w:t>
                            </w:r>
                            <w:r>
                              <w:rPr>
                                <w:rFonts w:ascii="Segoe Print" w:hAnsi="Segoe Print"/>
                                <w:b/>
                                <w:color w:val="984806" w:themeColor="accent6" w:themeShade="80"/>
                                <w:sz w:val="24"/>
                                <w:szCs w:val="24"/>
                              </w:rPr>
                              <w:t>With National RTI Consultant/Trainer</w:t>
                            </w:r>
                            <w:r w:rsidRPr="00654066">
                              <w:rPr>
                                <w:rFonts w:ascii="Segoe Print" w:hAnsi="Segoe Print"/>
                                <w:b/>
                                <w:color w:val="984806" w:themeColor="accent6" w:themeShade="80"/>
                                <w:sz w:val="24"/>
                                <w:szCs w:val="24"/>
                              </w:rPr>
                              <w:t>, Wayne Callender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B8D5" id="Text Box 12" o:spid="_x0000_s1031" type="#_x0000_t202" style="position:absolute;margin-left:127.3pt;margin-top:11.5pt;width:434.6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" filled="f" stroked="f">
                <v:textbox>
                  <w:txbxContent>
                    <w:p w14:paraId="5C633BCD" w14:textId="77777777" w:rsidR="00FD2A39" w:rsidRPr="00654066" w:rsidRDefault="00FD2A39" w:rsidP="00B42C21">
                      <w:pPr>
                        <w:jc w:val="right"/>
                        <w:rPr>
                          <w:rFonts w:ascii="Segoe Print" w:hAnsi="Segoe Print"/>
                          <w:b/>
                          <w:color w:val="984806" w:themeColor="accent6" w:themeShade="80"/>
                          <w:sz w:val="24"/>
                          <w:szCs w:val="24"/>
                        </w:rPr>
                      </w:pPr>
                      <w:r w:rsidRPr="00654066">
                        <w:rPr>
                          <w:rFonts w:ascii="Segoe Print" w:hAnsi="Segoe Print"/>
                          <w:b/>
                          <w:color w:val="984806" w:themeColor="accent6" w:themeShade="80"/>
                          <w:sz w:val="24"/>
                          <w:szCs w:val="24"/>
                        </w:rPr>
                        <w:t>-</w:t>
                      </w:r>
                      <w:r w:rsidRPr="00654066">
                        <w:rPr>
                          <w:color w:val="984806" w:themeColor="accent6" w:themeShade="80"/>
                          <w:sz w:val="24"/>
                          <w:szCs w:val="24"/>
                        </w:rPr>
                        <w:t xml:space="preserve"> </w:t>
                      </w:r>
                      <w:r>
                        <w:rPr>
                          <w:rFonts w:ascii="Segoe Print" w:hAnsi="Segoe Print"/>
                          <w:b/>
                          <w:color w:val="984806" w:themeColor="accent6" w:themeShade="80"/>
                          <w:sz w:val="24"/>
                          <w:szCs w:val="24"/>
                        </w:rPr>
                        <w:t>With National RTI Consultant/Trainer</w:t>
                      </w:r>
                      <w:r w:rsidRPr="00654066">
                        <w:rPr>
                          <w:rFonts w:ascii="Segoe Print" w:hAnsi="Segoe Print"/>
                          <w:b/>
                          <w:color w:val="984806" w:themeColor="accent6" w:themeShade="80"/>
                          <w:sz w:val="24"/>
                          <w:szCs w:val="24"/>
                        </w:rPr>
                        <w:t>, Wayne Callender</w:t>
                      </w:r>
                    </w:p>
                  </w:txbxContent>
                </v:textbox>
              </v:shape>
            </w:pict>
          </mc:Fallback>
        </mc:AlternateContent>
      </w:r>
    </w:p>
    <w:p w14:paraId="4A25B9CE" w14:textId="169AF6E6" w:rsidR="00537B4E" w:rsidRDefault="0094674D">
      <w:r>
        <w:rPr>
          <w:noProof/>
        </w:rPr>
        <mc:AlternateContent>
          <mc:Choice Requires="wps">
            <w:drawing>
              <wp:anchor distT="0" distB="0" distL="114300" distR="114300" simplePos="0" relativeHeight="251688960" behindDoc="0" locked="0" layoutInCell="1" allowOverlap="1" wp14:anchorId="029E8E20" wp14:editId="3C0E95F0">
                <wp:simplePos x="0" y="0"/>
                <wp:positionH relativeFrom="column">
                  <wp:posOffset>1161415</wp:posOffset>
                </wp:positionH>
                <wp:positionV relativeFrom="paragraph">
                  <wp:posOffset>191135</wp:posOffset>
                </wp:positionV>
                <wp:extent cx="6169025" cy="1569720"/>
                <wp:effectExtent l="8890" t="10795" r="13335" b="1016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569720"/>
                        </a:xfrm>
                        <a:prstGeom prst="rect">
                          <a:avLst/>
                        </a:prstGeom>
                        <a:solidFill>
                          <a:schemeClr val="tx2">
                            <a:lumMod val="40000"/>
                            <a:lumOff val="60000"/>
                          </a:schemeClr>
                        </a:solidFill>
                        <a:ln w="9525">
                          <a:solidFill>
                            <a:schemeClr val="tx2">
                              <a:lumMod val="100000"/>
                              <a:lumOff val="0"/>
                            </a:schemeClr>
                          </a:solidFill>
                          <a:miter lim="800000"/>
                          <a:headEnd/>
                          <a:tailEnd/>
                        </a:ln>
                      </wps:spPr>
                      <wps:txbx>
                        <w:txbxContent>
                          <w:p w14:paraId="44199FD6" w14:textId="77777777" w:rsidR="00FD2A39" w:rsidRPr="00CD17D4" w:rsidRDefault="00FD2A39" w:rsidP="009A5048">
                            <w:pPr>
                              <w:rPr>
                                <w:rFonts w:ascii="Arial" w:hAnsi="Arial" w:cs="Arial"/>
                                <w:sz w:val="24"/>
                                <w:szCs w:val="24"/>
                              </w:rPr>
                            </w:pPr>
                            <w:r w:rsidRPr="00CD17D4">
                              <w:rPr>
                                <w:rFonts w:ascii="Arial" w:hAnsi="Arial" w:cs="Arial"/>
                                <w:sz w:val="24"/>
                                <w:szCs w:val="24"/>
                              </w:rPr>
                              <w:t>Wayne Callender is an author and national RTI Consultant who has worked at the State, district and building levels improving educational outcomes. Wayne currently trains and advises educators across the country in the implementation of systems for school improvement, both on-site and through nationwide seminars. In addition to being featured as keynote speaker at over a dozen state and national conferences, Wayne has authored numerous articles, chapters and training books on the implementation of a School-Wide Approach to RTI and improved instructional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E8E20" id="Text Box 41" o:spid="_x0000_s1032" type="#_x0000_t202" style="position:absolute;margin-left:91.45pt;margin-top:15.05pt;width:485.75pt;height:1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" fillcolor="#8db3e2 [1311]" strokecolor="#1f497d [3215]">
                <v:textbox>
                  <w:txbxContent>
                    <w:p w14:paraId="44199FD6" w14:textId="77777777" w:rsidR="00FD2A39" w:rsidRPr="00CD17D4" w:rsidRDefault="00FD2A39" w:rsidP="009A5048">
                      <w:pPr>
                        <w:rPr>
                          <w:rFonts w:ascii="Arial" w:hAnsi="Arial" w:cs="Arial"/>
                          <w:sz w:val="24"/>
                          <w:szCs w:val="24"/>
                        </w:rPr>
                      </w:pPr>
                      <w:r w:rsidRPr="00CD17D4">
                        <w:rPr>
                          <w:rFonts w:ascii="Arial" w:hAnsi="Arial" w:cs="Arial"/>
                          <w:sz w:val="24"/>
                          <w:szCs w:val="24"/>
                        </w:rPr>
                        <w:t>Wayne Callender is an author and national RTI Consultant who has worked at the State, district and building levels improving educational outcomes. Wayne currently trains and advises educators across the country in the implementation of systems for school improvement, both on-site and through nationwide seminars. In addition to being featured as keynote speaker at over a dozen state and national conferences, Wayne has authored numerous articles, chapters and training books on the implementation of a School-Wide Approach to RTI and improved instructional practices.</w:t>
                      </w:r>
                    </w:p>
                  </w:txbxContent>
                </v:textbox>
              </v:shape>
            </w:pict>
          </mc:Fallback>
        </mc:AlternateContent>
      </w:r>
    </w:p>
    <w:p w14:paraId="2455F086" w14:textId="77777777" w:rsidR="00537B4E" w:rsidRDefault="00537B4E" w:rsidP="00B42C21">
      <w:pPr>
        <w:jc w:val="right"/>
      </w:pPr>
    </w:p>
    <w:p w14:paraId="0FF9129C" w14:textId="77777777" w:rsidR="00603B48" w:rsidRDefault="00603B48"/>
    <w:p w14:paraId="614B9A8D" w14:textId="77777777" w:rsidR="00603B48" w:rsidRDefault="00603B48" w:rsidP="000D1DCE">
      <w:pPr>
        <w:jc w:val="right"/>
      </w:pPr>
    </w:p>
    <w:p w14:paraId="2C74EFB0" w14:textId="77777777" w:rsidR="00603B48" w:rsidRDefault="00603B48" w:rsidP="00817615">
      <w:pPr>
        <w:jc w:val="right"/>
      </w:pPr>
    </w:p>
    <w:p w14:paraId="1D1BEBF6" w14:textId="49796D6F" w:rsidR="00537B4E" w:rsidRDefault="0094674D">
      <w:r>
        <w:rPr>
          <w:noProof/>
        </w:rPr>
        <mc:AlternateContent>
          <mc:Choice Requires="wps">
            <w:drawing>
              <wp:anchor distT="0" distB="0" distL="114300" distR="114300" simplePos="0" relativeHeight="251683840" behindDoc="0" locked="0" layoutInCell="1" allowOverlap="1" wp14:anchorId="17BF0914" wp14:editId="79D3B2A5">
                <wp:simplePos x="0" y="0"/>
                <wp:positionH relativeFrom="column">
                  <wp:posOffset>3696970</wp:posOffset>
                </wp:positionH>
                <wp:positionV relativeFrom="paragraph">
                  <wp:posOffset>223520</wp:posOffset>
                </wp:positionV>
                <wp:extent cx="3642360" cy="4287520"/>
                <wp:effectExtent l="10795" t="10795" r="13970" b="698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287520"/>
                        </a:xfrm>
                        <a:prstGeom prst="rect">
                          <a:avLst/>
                        </a:prstGeom>
                        <a:solidFill>
                          <a:schemeClr val="bg1">
                            <a:lumMod val="100000"/>
                            <a:lumOff val="0"/>
                          </a:schemeClr>
                        </a:solidFill>
                        <a:ln w="12700">
                          <a:solidFill>
                            <a:schemeClr val="tx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297294D2" w14:textId="77777777" w:rsidR="00FD2A39" w:rsidRPr="00056555" w:rsidRDefault="00FD2A39" w:rsidP="00986F1E">
                            <w:pPr>
                              <w:spacing w:before="120" w:after="120" w:line="240" w:lineRule="auto"/>
                              <w:rPr>
                                <w:rFonts w:ascii="Arial" w:hAnsi="Arial" w:cs="Arial"/>
                                <w:b/>
                                <w:bCs/>
                                <w:sz w:val="28"/>
                                <w:szCs w:val="28"/>
                              </w:rPr>
                            </w:pPr>
                            <w:r w:rsidRPr="00056555">
                              <w:rPr>
                                <w:rFonts w:ascii="Arial" w:hAnsi="Arial" w:cs="Arial"/>
                                <w:b/>
                                <w:bCs/>
                                <w:sz w:val="28"/>
                                <w:szCs w:val="28"/>
                              </w:rPr>
                              <w:t xml:space="preserve">PARTICIPANTS WILL </w:t>
                            </w:r>
                            <w:r>
                              <w:rPr>
                                <w:rFonts w:ascii="Arial" w:hAnsi="Arial" w:cs="Arial"/>
                                <w:b/>
                                <w:bCs/>
                                <w:sz w:val="28"/>
                                <w:szCs w:val="28"/>
                              </w:rPr>
                              <w:t>LEAVE WITH</w:t>
                            </w:r>
                            <w:r w:rsidRPr="00056555">
                              <w:rPr>
                                <w:rFonts w:ascii="Arial" w:hAnsi="Arial" w:cs="Arial"/>
                                <w:b/>
                                <w:bCs/>
                                <w:sz w:val="28"/>
                                <w:szCs w:val="28"/>
                              </w:rPr>
                              <w:t>:</w:t>
                            </w:r>
                          </w:p>
                          <w:p w14:paraId="2BC3F6F6" w14:textId="77777777" w:rsidR="00FD2A39" w:rsidRPr="00FD2A39" w:rsidRDefault="00FD2A39" w:rsidP="00661495">
                            <w:pPr>
                              <w:pStyle w:val="ListParagraph"/>
                              <w:numPr>
                                <w:ilvl w:val="0"/>
                                <w:numId w:val="6"/>
                              </w:numPr>
                              <w:spacing w:before="240" w:after="0" w:line="240" w:lineRule="auto"/>
                              <w:contextualSpacing w:val="0"/>
                              <w:rPr>
                                <w:rFonts w:ascii="Arial" w:hAnsi="Arial" w:cs="Arial"/>
                                <w:sz w:val="24"/>
                                <w:szCs w:val="24"/>
                              </w:rPr>
                            </w:pPr>
                            <w:r w:rsidRPr="00FD2A39">
                              <w:rPr>
                                <w:rFonts w:ascii="Arial" w:hAnsi="Arial" w:cs="Arial"/>
                                <w:sz w:val="24"/>
                                <w:szCs w:val="24"/>
                              </w:rPr>
                              <w:t>Example Social, Emotional, and Behavioral Pathways</w:t>
                            </w:r>
                          </w:p>
                          <w:p w14:paraId="17E5F776" w14:textId="1492B835" w:rsidR="00FD2A39" w:rsidRPr="00FD2A39" w:rsidRDefault="00661495" w:rsidP="00986F1E">
                            <w:pPr>
                              <w:pStyle w:val="ListParagraph"/>
                              <w:numPr>
                                <w:ilvl w:val="0"/>
                                <w:numId w:val="6"/>
                              </w:numPr>
                              <w:spacing w:before="120" w:after="0" w:line="240" w:lineRule="auto"/>
                              <w:contextualSpacing w:val="0"/>
                              <w:rPr>
                                <w:rFonts w:ascii="Arial" w:hAnsi="Arial" w:cs="Arial"/>
                                <w:sz w:val="24"/>
                                <w:szCs w:val="24"/>
                              </w:rPr>
                            </w:pPr>
                            <w:r>
                              <w:rPr>
                                <w:rFonts w:ascii="Arial" w:hAnsi="Arial" w:cs="Arial"/>
                                <w:sz w:val="24"/>
                                <w:szCs w:val="24"/>
                              </w:rPr>
                              <w:t>A review list of existing social, emotional and behavioral universal screeners, including strengths, weaknesses, and costs</w:t>
                            </w:r>
                          </w:p>
                          <w:p w14:paraId="6793AD23" w14:textId="77777777" w:rsidR="00FD2A39" w:rsidRP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Sample Universal Screener Timeline</w:t>
                            </w:r>
                          </w:p>
                          <w:p w14:paraId="2765F47A" w14:textId="77777777" w:rsidR="00FD2A39" w:rsidRP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 xml:space="preserve">The top 10 classroom management strategies for all students </w:t>
                            </w:r>
                          </w:p>
                          <w:p w14:paraId="0D60C138" w14:textId="77777777" w:rsidR="00FD2A39" w:rsidRP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Evidence based Tier 2 interventions (for both externalizing and internalizing behaviors)</w:t>
                            </w:r>
                          </w:p>
                          <w:p w14:paraId="53E12D1A" w14:textId="77777777" w:rsidR="00FD2A39" w:rsidRP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Evidence based Tier 3 interventions (for both externalizing and internalizing behaviors)</w:t>
                            </w:r>
                          </w:p>
                          <w:p w14:paraId="008C1B49" w14:textId="5BB17D7A" w:rsid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A plan for managing Functional Behavioral Assessments (FBAs) when they are/are not necessary</w:t>
                            </w:r>
                          </w:p>
                          <w:p w14:paraId="4327A250" w14:textId="2FA6C8E9" w:rsidR="00661495" w:rsidRPr="00FD2A39" w:rsidRDefault="00661495" w:rsidP="00986F1E">
                            <w:pPr>
                              <w:pStyle w:val="ListParagraph"/>
                              <w:numPr>
                                <w:ilvl w:val="0"/>
                                <w:numId w:val="6"/>
                              </w:numPr>
                              <w:spacing w:before="120" w:after="0" w:line="240" w:lineRule="auto"/>
                              <w:contextualSpacing w:val="0"/>
                              <w:rPr>
                                <w:rFonts w:ascii="Arial" w:hAnsi="Arial" w:cs="Arial"/>
                                <w:sz w:val="24"/>
                                <w:szCs w:val="24"/>
                              </w:rPr>
                            </w:pPr>
                            <w:r>
                              <w:rPr>
                                <w:rFonts w:ascii="Arial" w:hAnsi="Arial" w:cs="Arial"/>
                                <w:sz w:val="24"/>
                                <w:szCs w:val="24"/>
                              </w:rPr>
                              <w:t>Much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0914" id="Text Box 32" o:spid="_x0000_s1033" type="#_x0000_t202" style="position:absolute;margin-left:291.1pt;margin-top:17.6pt;width:286.8pt;height:33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" fillcolor="white [3212]" strokecolor="#1f497d [3215]" strokeweight="1pt">
                <v:shadow color="#4e6128 [1606]" opacity=".5" offset="1pt"/>
                <v:textbox>
                  <w:txbxContent>
                    <w:p w14:paraId="297294D2" w14:textId="77777777" w:rsidR="00FD2A39" w:rsidRPr="00056555" w:rsidRDefault="00FD2A39" w:rsidP="00986F1E">
                      <w:pPr>
                        <w:spacing w:before="120" w:after="120" w:line="240" w:lineRule="auto"/>
                        <w:rPr>
                          <w:rFonts w:ascii="Arial" w:hAnsi="Arial" w:cs="Arial"/>
                          <w:b/>
                          <w:bCs/>
                          <w:sz w:val="28"/>
                          <w:szCs w:val="28"/>
                        </w:rPr>
                      </w:pPr>
                      <w:r w:rsidRPr="00056555">
                        <w:rPr>
                          <w:rFonts w:ascii="Arial" w:hAnsi="Arial" w:cs="Arial"/>
                          <w:b/>
                          <w:bCs/>
                          <w:sz w:val="28"/>
                          <w:szCs w:val="28"/>
                        </w:rPr>
                        <w:t xml:space="preserve">PARTICIPANTS WILL </w:t>
                      </w:r>
                      <w:r>
                        <w:rPr>
                          <w:rFonts w:ascii="Arial" w:hAnsi="Arial" w:cs="Arial"/>
                          <w:b/>
                          <w:bCs/>
                          <w:sz w:val="28"/>
                          <w:szCs w:val="28"/>
                        </w:rPr>
                        <w:t>LEAVE WITH</w:t>
                      </w:r>
                      <w:r w:rsidRPr="00056555">
                        <w:rPr>
                          <w:rFonts w:ascii="Arial" w:hAnsi="Arial" w:cs="Arial"/>
                          <w:b/>
                          <w:bCs/>
                          <w:sz w:val="28"/>
                          <w:szCs w:val="28"/>
                        </w:rPr>
                        <w:t>:</w:t>
                      </w:r>
                    </w:p>
                    <w:p w14:paraId="2BC3F6F6" w14:textId="77777777" w:rsidR="00FD2A39" w:rsidRPr="00FD2A39" w:rsidRDefault="00FD2A39" w:rsidP="00661495">
                      <w:pPr>
                        <w:pStyle w:val="ListParagraph"/>
                        <w:numPr>
                          <w:ilvl w:val="0"/>
                          <w:numId w:val="6"/>
                        </w:numPr>
                        <w:spacing w:before="240" w:after="0" w:line="240" w:lineRule="auto"/>
                        <w:contextualSpacing w:val="0"/>
                        <w:rPr>
                          <w:rFonts w:ascii="Arial" w:hAnsi="Arial" w:cs="Arial"/>
                          <w:sz w:val="24"/>
                          <w:szCs w:val="24"/>
                        </w:rPr>
                      </w:pPr>
                      <w:r w:rsidRPr="00FD2A39">
                        <w:rPr>
                          <w:rFonts w:ascii="Arial" w:hAnsi="Arial" w:cs="Arial"/>
                          <w:sz w:val="24"/>
                          <w:szCs w:val="24"/>
                        </w:rPr>
                        <w:t>Example Social, Emotional, and Behavioral Pathways</w:t>
                      </w:r>
                    </w:p>
                    <w:p w14:paraId="17E5F776" w14:textId="1492B835" w:rsidR="00FD2A39" w:rsidRPr="00FD2A39" w:rsidRDefault="00661495" w:rsidP="00986F1E">
                      <w:pPr>
                        <w:pStyle w:val="ListParagraph"/>
                        <w:numPr>
                          <w:ilvl w:val="0"/>
                          <w:numId w:val="6"/>
                        </w:numPr>
                        <w:spacing w:before="120" w:after="0" w:line="240" w:lineRule="auto"/>
                        <w:contextualSpacing w:val="0"/>
                        <w:rPr>
                          <w:rFonts w:ascii="Arial" w:hAnsi="Arial" w:cs="Arial"/>
                          <w:sz w:val="24"/>
                          <w:szCs w:val="24"/>
                        </w:rPr>
                      </w:pPr>
                      <w:r>
                        <w:rPr>
                          <w:rFonts w:ascii="Arial" w:hAnsi="Arial" w:cs="Arial"/>
                          <w:sz w:val="24"/>
                          <w:szCs w:val="24"/>
                        </w:rPr>
                        <w:t>A review list of existing social, emotional and behavioral universal screeners, including strengths, weaknesses, and costs</w:t>
                      </w:r>
                    </w:p>
                    <w:p w14:paraId="6793AD23" w14:textId="77777777" w:rsidR="00FD2A39" w:rsidRP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Sample Universal Screener Timeline</w:t>
                      </w:r>
                    </w:p>
                    <w:p w14:paraId="2765F47A" w14:textId="77777777" w:rsidR="00FD2A39" w:rsidRP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 xml:space="preserve">The top 10 classroom management strategies for all students </w:t>
                      </w:r>
                    </w:p>
                    <w:p w14:paraId="0D60C138" w14:textId="77777777" w:rsidR="00FD2A39" w:rsidRP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Evidence based Tier 2 interventions (for both externalizing and internalizing behaviors)</w:t>
                      </w:r>
                    </w:p>
                    <w:p w14:paraId="53E12D1A" w14:textId="77777777" w:rsidR="00FD2A39" w:rsidRP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Evidence based Tier 3 interventions (for both externalizing and internalizing behaviors)</w:t>
                      </w:r>
                    </w:p>
                    <w:p w14:paraId="008C1B49" w14:textId="5BB17D7A" w:rsidR="00FD2A39" w:rsidRDefault="00FD2A39" w:rsidP="00986F1E">
                      <w:pPr>
                        <w:pStyle w:val="ListParagraph"/>
                        <w:numPr>
                          <w:ilvl w:val="0"/>
                          <w:numId w:val="6"/>
                        </w:numPr>
                        <w:spacing w:before="120" w:after="0" w:line="240" w:lineRule="auto"/>
                        <w:contextualSpacing w:val="0"/>
                        <w:rPr>
                          <w:rFonts w:ascii="Arial" w:hAnsi="Arial" w:cs="Arial"/>
                          <w:sz w:val="24"/>
                          <w:szCs w:val="24"/>
                        </w:rPr>
                      </w:pPr>
                      <w:r w:rsidRPr="00FD2A39">
                        <w:rPr>
                          <w:rFonts w:ascii="Arial" w:hAnsi="Arial" w:cs="Arial"/>
                          <w:sz w:val="24"/>
                          <w:szCs w:val="24"/>
                        </w:rPr>
                        <w:t>A plan for managing Functional Behavioral Assessments (FBAs) when they are/are not necessary</w:t>
                      </w:r>
                    </w:p>
                    <w:p w14:paraId="4327A250" w14:textId="2FA6C8E9" w:rsidR="00661495" w:rsidRPr="00FD2A39" w:rsidRDefault="00661495" w:rsidP="00986F1E">
                      <w:pPr>
                        <w:pStyle w:val="ListParagraph"/>
                        <w:numPr>
                          <w:ilvl w:val="0"/>
                          <w:numId w:val="6"/>
                        </w:numPr>
                        <w:spacing w:before="120" w:after="0" w:line="240" w:lineRule="auto"/>
                        <w:contextualSpacing w:val="0"/>
                        <w:rPr>
                          <w:rFonts w:ascii="Arial" w:hAnsi="Arial" w:cs="Arial"/>
                          <w:sz w:val="24"/>
                          <w:szCs w:val="24"/>
                        </w:rPr>
                      </w:pPr>
                      <w:r>
                        <w:rPr>
                          <w:rFonts w:ascii="Arial" w:hAnsi="Arial" w:cs="Arial"/>
                          <w:sz w:val="24"/>
                          <w:szCs w:val="24"/>
                        </w:rPr>
                        <w:t>Much more.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6CBFCE1" wp14:editId="6CC2BDC8">
                <wp:simplePos x="0" y="0"/>
                <wp:positionH relativeFrom="column">
                  <wp:posOffset>-29210</wp:posOffset>
                </wp:positionH>
                <wp:positionV relativeFrom="paragraph">
                  <wp:posOffset>223520</wp:posOffset>
                </wp:positionV>
                <wp:extent cx="3649980" cy="2519680"/>
                <wp:effectExtent l="8890" t="10795" r="8255" b="127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519680"/>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solidFill>
                                <a:schemeClr val="accent3">
                                  <a:lumMod val="60000"/>
                                  <a:lumOff val="40000"/>
                                </a:schemeClr>
                              </a:solid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78390ED1" w14:textId="77777777" w:rsidR="00FD2A39" w:rsidRPr="00056555" w:rsidRDefault="00FD2A39" w:rsidP="00986F1E">
                            <w:pPr>
                              <w:spacing w:before="120" w:after="120" w:line="240" w:lineRule="auto"/>
                              <w:rPr>
                                <w:rFonts w:ascii="Arial" w:hAnsi="Arial" w:cs="Arial"/>
                                <w:sz w:val="28"/>
                                <w:szCs w:val="28"/>
                              </w:rPr>
                            </w:pPr>
                            <w:r w:rsidRPr="00056555">
                              <w:rPr>
                                <w:rFonts w:ascii="Arial" w:hAnsi="Arial" w:cs="Arial"/>
                                <w:b/>
                                <w:bCs/>
                                <w:sz w:val="28"/>
                                <w:szCs w:val="28"/>
                              </w:rPr>
                              <w:t>FOCUS</w:t>
                            </w:r>
                            <w:r>
                              <w:rPr>
                                <w:rFonts w:ascii="Arial" w:hAnsi="Arial" w:cs="Arial"/>
                                <w:b/>
                                <w:bCs/>
                                <w:sz w:val="28"/>
                                <w:szCs w:val="28"/>
                              </w:rPr>
                              <w:t xml:space="preserve"> AREAS INCLUDE</w:t>
                            </w:r>
                            <w:r w:rsidRPr="00056555">
                              <w:rPr>
                                <w:rFonts w:ascii="Arial" w:hAnsi="Arial" w:cs="Arial"/>
                                <w:b/>
                                <w:bCs/>
                                <w:sz w:val="28"/>
                                <w:szCs w:val="28"/>
                              </w:rPr>
                              <w:t xml:space="preserve">: </w:t>
                            </w:r>
                          </w:p>
                          <w:p w14:paraId="1D5AB7C9" w14:textId="5167C828" w:rsidR="00661495" w:rsidRDefault="00661495" w:rsidP="00986F1E">
                            <w:pPr>
                              <w:numPr>
                                <w:ilvl w:val="0"/>
                                <w:numId w:val="1"/>
                              </w:numPr>
                              <w:tabs>
                                <w:tab w:val="clear" w:pos="360"/>
                                <w:tab w:val="num" w:pos="720"/>
                              </w:tabs>
                              <w:spacing w:after="0" w:line="240" w:lineRule="auto"/>
                              <w:rPr>
                                <w:rFonts w:ascii="Arial" w:hAnsi="Arial" w:cs="Arial"/>
                                <w:sz w:val="24"/>
                                <w:szCs w:val="24"/>
                              </w:rPr>
                            </w:pPr>
                            <w:r>
                              <w:rPr>
                                <w:rFonts w:ascii="Arial" w:hAnsi="Arial" w:cs="Arial"/>
                                <w:sz w:val="24"/>
                                <w:szCs w:val="24"/>
                              </w:rPr>
                              <w:t>A review of social emotional learning focus areas and instructional programs</w:t>
                            </w:r>
                          </w:p>
                          <w:p w14:paraId="3FFA50A3" w14:textId="42CFFD56" w:rsidR="00FD2A39" w:rsidRPr="00FD2A39" w:rsidRDefault="00FD2A39"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Social, emotional, and behavioral pathways linking evidence</w:t>
                            </w:r>
                            <w:r w:rsidR="00661495">
                              <w:rPr>
                                <w:rFonts w:ascii="Arial" w:hAnsi="Arial" w:cs="Arial"/>
                                <w:sz w:val="24"/>
                                <w:szCs w:val="24"/>
                              </w:rPr>
                              <w:t>-</w:t>
                            </w:r>
                            <w:r w:rsidRPr="00FD2A39">
                              <w:rPr>
                                <w:rFonts w:ascii="Arial" w:hAnsi="Arial" w:cs="Arial"/>
                                <w:sz w:val="24"/>
                                <w:szCs w:val="24"/>
                              </w:rPr>
                              <w:t>based interventions to specific student needs</w:t>
                            </w:r>
                          </w:p>
                          <w:p w14:paraId="00F4643F" w14:textId="77777777" w:rsidR="00FD2A39" w:rsidRPr="00FD2A39" w:rsidRDefault="00FD2A39"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A plan for screening, internalizing, and externalizing behaviors</w:t>
                            </w:r>
                          </w:p>
                          <w:p w14:paraId="3AB66EFF" w14:textId="3A8CBC3F" w:rsidR="00FD2A39" w:rsidRPr="00FD2A39" w:rsidRDefault="00FD2A39"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 xml:space="preserve">Tier 1 </w:t>
                            </w:r>
                            <w:r w:rsidR="00661495">
                              <w:rPr>
                                <w:rFonts w:ascii="Arial" w:hAnsi="Arial" w:cs="Arial"/>
                                <w:sz w:val="24"/>
                                <w:szCs w:val="24"/>
                              </w:rPr>
                              <w:t xml:space="preserve">best practices </w:t>
                            </w:r>
                            <w:r w:rsidRPr="00FD2A39">
                              <w:rPr>
                                <w:rFonts w:ascii="Arial" w:hAnsi="Arial" w:cs="Arial"/>
                                <w:sz w:val="24"/>
                                <w:szCs w:val="24"/>
                              </w:rPr>
                              <w:t>- school-wide and classroom management</w:t>
                            </w:r>
                            <w:r w:rsidR="00661495">
                              <w:rPr>
                                <w:rFonts w:ascii="Arial" w:hAnsi="Arial" w:cs="Arial"/>
                                <w:sz w:val="24"/>
                                <w:szCs w:val="24"/>
                              </w:rPr>
                              <w:t xml:space="preserve"> strategies</w:t>
                            </w:r>
                          </w:p>
                          <w:p w14:paraId="03CD09A1" w14:textId="77777777" w:rsidR="00FD2A39" w:rsidRPr="00FD2A39" w:rsidRDefault="00FD2A39"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Tier 2 – Definition and interventions</w:t>
                            </w:r>
                          </w:p>
                          <w:p w14:paraId="7FE1E048" w14:textId="1AD59C4F" w:rsidR="00FD2A39" w:rsidRPr="00661495" w:rsidRDefault="00FD2A39" w:rsidP="00661495">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 xml:space="preserve">Tier 3 – Definition and interventions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FCE1" id="Text Box 19" o:spid="_x0000_s1034" type="#_x0000_t202" style="position:absolute;margin-left:-2.3pt;margin-top:17.6pt;width:287.4pt;height:19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" filled="f" fillcolor="#c2d69b [1942]" strokecolor="#1f497d [3215]" strokeweight="1pt">
                <v:shadow color="#243f60 [1604]" opacity=".5" offset="1pt"/>
                <v:textbox>
                  <w:txbxContent>
                    <w:p w14:paraId="78390ED1" w14:textId="77777777" w:rsidR="00FD2A39" w:rsidRPr="00056555" w:rsidRDefault="00FD2A39" w:rsidP="00986F1E">
                      <w:pPr>
                        <w:spacing w:before="120" w:after="120" w:line="240" w:lineRule="auto"/>
                        <w:rPr>
                          <w:rFonts w:ascii="Arial" w:hAnsi="Arial" w:cs="Arial"/>
                          <w:sz w:val="28"/>
                          <w:szCs w:val="28"/>
                        </w:rPr>
                      </w:pPr>
                      <w:r w:rsidRPr="00056555">
                        <w:rPr>
                          <w:rFonts w:ascii="Arial" w:hAnsi="Arial" w:cs="Arial"/>
                          <w:b/>
                          <w:bCs/>
                          <w:sz w:val="28"/>
                          <w:szCs w:val="28"/>
                        </w:rPr>
                        <w:t>FOCUS</w:t>
                      </w:r>
                      <w:r>
                        <w:rPr>
                          <w:rFonts w:ascii="Arial" w:hAnsi="Arial" w:cs="Arial"/>
                          <w:b/>
                          <w:bCs/>
                          <w:sz w:val="28"/>
                          <w:szCs w:val="28"/>
                        </w:rPr>
                        <w:t xml:space="preserve"> AREAS INCLUDE</w:t>
                      </w:r>
                      <w:r w:rsidRPr="00056555">
                        <w:rPr>
                          <w:rFonts w:ascii="Arial" w:hAnsi="Arial" w:cs="Arial"/>
                          <w:b/>
                          <w:bCs/>
                          <w:sz w:val="28"/>
                          <w:szCs w:val="28"/>
                        </w:rPr>
                        <w:t xml:space="preserve">: </w:t>
                      </w:r>
                    </w:p>
                    <w:p w14:paraId="1D5AB7C9" w14:textId="5167C828" w:rsidR="00661495" w:rsidRDefault="00661495" w:rsidP="00986F1E">
                      <w:pPr>
                        <w:numPr>
                          <w:ilvl w:val="0"/>
                          <w:numId w:val="1"/>
                        </w:numPr>
                        <w:tabs>
                          <w:tab w:val="clear" w:pos="360"/>
                          <w:tab w:val="num" w:pos="720"/>
                        </w:tabs>
                        <w:spacing w:after="0" w:line="240" w:lineRule="auto"/>
                        <w:rPr>
                          <w:rFonts w:ascii="Arial" w:hAnsi="Arial" w:cs="Arial"/>
                          <w:sz w:val="24"/>
                          <w:szCs w:val="24"/>
                        </w:rPr>
                      </w:pPr>
                      <w:r>
                        <w:rPr>
                          <w:rFonts w:ascii="Arial" w:hAnsi="Arial" w:cs="Arial"/>
                          <w:sz w:val="24"/>
                          <w:szCs w:val="24"/>
                        </w:rPr>
                        <w:t>A review of social emotional learning focus areas and instructional programs</w:t>
                      </w:r>
                    </w:p>
                    <w:p w14:paraId="3FFA50A3" w14:textId="42CFFD56" w:rsidR="00FD2A39" w:rsidRPr="00FD2A39" w:rsidRDefault="00FD2A39"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Social, emotional, and behavioral pathways linking evidence</w:t>
                      </w:r>
                      <w:r w:rsidR="00661495">
                        <w:rPr>
                          <w:rFonts w:ascii="Arial" w:hAnsi="Arial" w:cs="Arial"/>
                          <w:sz w:val="24"/>
                          <w:szCs w:val="24"/>
                        </w:rPr>
                        <w:t>-</w:t>
                      </w:r>
                      <w:r w:rsidRPr="00FD2A39">
                        <w:rPr>
                          <w:rFonts w:ascii="Arial" w:hAnsi="Arial" w:cs="Arial"/>
                          <w:sz w:val="24"/>
                          <w:szCs w:val="24"/>
                        </w:rPr>
                        <w:t>based interventions to specific student needs</w:t>
                      </w:r>
                    </w:p>
                    <w:p w14:paraId="00F4643F" w14:textId="77777777" w:rsidR="00FD2A39" w:rsidRPr="00FD2A39" w:rsidRDefault="00FD2A39"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A plan for screening, internalizing, and externalizing behaviors</w:t>
                      </w:r>
                    </w:p>
                    <w:p w14:paraId="3AB66EFF" w14:textId="3A8CBC3F" w:rsidR="00FD2A39" w:rsidRPr="00FD2A39" w:rsidRDefault="00FD2A39"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 xml:space="preserve">Tier 1 </w:t>
                      </w:r>
                      <w:r w:rsidR="00661495">
                        <w:rPr>
                          <w:rFonts w:ascii="Arial" w:hAnsi="Arial" w:cs="Arial"/>
                          <w:sz w:val="24"/>
                          <w:szCs w:val="24"/>
                        </w:rPr>
                        <w:t xml:space="preserve">best practices </w:t>
                      </w:r>
                      <w:r w:rsidRPr="00FD2A39">
                        <w:rPr>
                          <w:rFonts w:ascii="Arial" w:hAnsi="Arial" w:cs="Arial"/>
                          <w:sz w:val="24"/>
                          <w:szCs w:val="24"/>
                        </w:rPr>
                        <w:t>- school-wide and classroom management</w:t>
                      </w:r>
                      <w:r w:rsidR="00661495">
                        <w:rPr>
                          <w:rFonts w:ascii="Arial" w:hAnsi="Arial" w:cs="Arial"/>
                          <w:sz w:val="24"/>
                          <w:szCs w:val="24"/>
                        </w:rPr>
                        <w:t xml:space="preserve"> strategies</w:t>
                      </w:r>
                    </w:p>
                    <w:p w14:paraId="03CD09A1" w14:textId="77777777" w:rsidR="00FD2A39" w:rsidRPr="00FD2A39" w:rsidRDefault="00FD2A39" w:rsidP="00986F1E">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Tier 2 – Definition and interventions</w:t>
                      </w:r>
                    </w:p>
                    <w:p w14:paraId="7FE1E048" w14:textId="1AD59C4F" w:rsidR="00FD2A39" w:rsidRPr="00661495" w:rsidRDefault="00FD2A39" w:rsidP="00661495">
                      <w:pPr>
                        <w:numPr>
                          <w:ilvl w:val="0"/>
                          <w:numId w:val="1"/>
                        </w:numPr>
                        <w:tabs>
                          <w:tab w:val="clear" w:pos="360"/>
                          <w:tab w:val="num" w:pos="720"/>
                        </w:tabs>
                        <w:spacing w:after="0" w:line="240" w:lineRule="auto"/>
                        <w:rPr>
                          <w:rFonts w:ascii="Arial" w:hAnsi="Arial" w:cs="Arial"/>
                          <w:sz w:val="24"/>
                          <w:szCs w:val="24"/>
                        </w:rPr>
                      </w:pPr>
                      <w:r w:rsidRPr="00FD2A39">
                        <w:rPr>
                          <w:rFonts w:ascii="Arial" w:hAnsi="Arial" w:cs="Arial"/>
                          <w:sz w:val="24"/>
                          <w:szCs w:val="24"/>
                        </w:rPr>
                        <w:t xml:space="preserve">Tier 3 – Definition and interventions </w:t>
                      </w:r>
                    </w:p>
                  </w:txbxContent>
                </v:textbox>
              </v:shape>
            </w:pict>
          </mc:Fallback>
        </mc:AlternateContent>
      </w:r>
    </w:p>
    <w:p w14:paraId="5337F89C" w14:textId="77777777" w:rsidR="00537B4E" w:rsidRDefault="00537B4E"/>
    <w:p w14:paraId="25495403" w14:textId="77777777" w:rsidR="000D1DCE" w:rsidRDefault="00654066" w:rsidP="00654066">
      <w:pPr>
        <w:tabs>
          <w:tab w:val="center" w:pos="5760"/>
        </w:tabs>
      </w:pPr>
      <w:r>
        <w:tab/>
      </w:r>
    </w:p>
    <w:p w14:paraId="0928BAAE" w14:textId="77777777" w:rsidR="000D1DCE" w:rsidRPr="000D1DCE" w:rsidRDefault="000D1DCE" w:rsidP="000D1DCE"/>
    <w:p w14:paraId="7A8E528A" w14:textId="77777777" w:rsidR="000D1DCE" w:rsidRDefault="000D1DCE" w:rsidP="000D1DCE"/>
    <w:p w14:paraId="41017437" w14:textId="3337CC9D" w:rsidR="00537B4E" w:rsidRPr="000D1DCE" w:rsidRDefault="0094674D" w:rsidP="000D1DCE">
      <w:pPr>
        <w:jc w:val="right"/>
      </w:pPr>
      <w:bookmarkStart w:id="0" w:name="_GoBack"/>
      <w:bookmarkEnd w:id="0"/>
      <w:r>
        <w:rPr>
          <w:noProof/>
        </w:rPr>
        <mc:AlternateContent>
          <mc:Choice Requires="wps">
            <w:drawing>
              <wp:anchor distT="0" distB="0" distL="114300" distR="114300" simplePos="0" relativeHeight="251702272" behindDoc="0" locked="0" layoutInCell="1" allowOverlap="1" wp14:anchorId="2AB103D7" wp14:editId="3A5392E9">
                <wp:simplePos x="0" y="0"/>
                <wp:positionH relativeFrom="column">
                  <wp:posOffset>3695700</wp:posOffset>
                </wp:positionH>
                <wp:positionV relativeFrom="paragraph">
                  <wp:posOffset>2968625</wp:posOffset>
                </wp:positionV>
                <wp:extent cx="3634740" cy="1424305"/>
                <wp:effectExtent l="9525" t="8890" r="13335" b="508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24305"/>
                        </a:xfrm>
                        <a:prstGeom prst="rect">
                          <a:avLst/>
                        </a:prstGeom>
                        <a:solidFill>
                          <a:schemeClr val="tx2">
                            <a:lumMod val="40000"/>
                            <a:lumOff val="60000"/>
                          </a:schemeClr>
                        </a:solidFill>
                        <a:ln w="9525">
                          <a:solidFill>
                            <a:schemeClr val="tx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133C2CA8" w14:textId="77777777" w:rsidR="0093251C" w:rsidRDefault="0094674D" w:rsidP="00743EEC">
                            <w:pPr>
                              <w:shd w:val="clear" w:color="auto" w:fill="95B3D7" w:themeFill="accent1" w:themeFillTint="99"/>
                              <w:spacing w:after="0" w:line="240" w:lineRule="auto"/>
                              <w:jc w:val="center"/>
                              <w:rPr>
                                <w:rFonts w:ascii="Arial Black" w:hAnsi="Arial Black"/>
                                <w:b/>
                                <w:bCs/>
                                <w:sz w:val="36"/>
                                <w:szCs w:val="36"/>
                              </w:rPr>
                            </w:pPr>
                            <w:r>
                              <w:rPr>
                                <w:rFonts w:ascii="Arial Black" w:hAnsi="Arial Black"/>
                                <w:b/>
                                <w:bCs/>
                                <w:sz w:val="36"/>
                                <w:szCs w:val="36"/>
                              </w:rPr>
                              <w:t xml:space="preserve">The </w:t>
                            </w:r>
                            <w:r w:rsidR="0093251C">
                              <w:rPr>
                                <w:rFonts w:ascii="Arial Black" w:hAnsi="Arial Black"/>
                                <w:b/>
                                <w:bCs/>
                                <w:sz w:val="36"/>
                                <w:szCs w:val="36"/>
                              </w:rPr>
                              <w:t xml:space="preserve">DoubleTree </w:t>
                            </w:r>
                          </w:p>
                          <w:p w14:paraId="2AC31D59" w14:textId="797EDEF4" w:rsidR="00743EEC" w:rsidRPr="00056BD9" w:rsidRDefault="0093251C" w:rsidP="00743EEC">
                            <w:pPr>
                              <w:shd w:val="clear" w:color="auto" w:fill="95B3D7" w:themeFill="accent1" w:themeFillTint="99"/>
                              <w:spacing w:after="0" w:line="240" w:lineRule="auto"/>
                              <w:jc w:val="center"/>
                              <w:rPr>
                                <w:rFonts w:ascii="Arial Black" w:hAnsi="Arial Black"/>
                                <w:b/>
                                <w:bCs/>
                                <w:sz w:val="36"/>
                                <w:szCs w:val="36"/>
                              </w:rPr>
                            </w:pPr>
                            <w:r w:rsidRPr="0093251C">
                              <w:rPr>
                                <w:rFonts w:ascii="Arial Black" w:hAnsi="Arial Black"/>
                                <w:b/>
                                <w:bCs/>
                                <w:sz w:val="32"/>
                                <w:szCs w:val="32"/>
                              </w:rPr>
                              <w:t>Minneapolis – University Area</w:t>
                            </w:r>
                            <w:r w:rsidR="00056BD9" w:rsidRPr="00056BD9">
                              <w:rPr>
                                <w:rFonts w:ascii="Arial Black" w:hAnsi="Arial Black"/>
                                <w:b/>
                                <w:bCs/>
                                <w:sz w:val="36"/>
                                <w:szCs w:val="36"/>
                              </w:rPr>
                              <w:t xml:space="preserve"> </w:t>
                            </w:r>
                          </w:p>
                          <w:p w14:paraId="175F4BE8" w14:textId="77777777" w:rsidR="0093251C" w:rsidRDefault="0093251C" w:rsidP="0093251C">
                            <w:pPr>
                              <w:shd w:val="clear" w:color="auto" w:fill="95B3D7" w:themeFill="accent1" w:themeFillTint="99"/>
                              <w:spacing w:after="0" w:line="240" w:lineRule="auto"/>
                              <w:jc w:val="center"/>
                              <w:rPr>
                                <w:bCs/>
                                <w:sz w:val="36"/>
                                <w:szCs w:val="36"/>
                              </w:rPr>
                            </w:pPr>
                            <w:r w:rsidRPr="0093251C">
                              <w:rPr>
                                <w:bCs/>
                                <w:sz w:val="36"/>
                                <w:szCs w:val="36"/>
                              </w:rPr>
                              <w:t>511 Huron Blvd</w:t>
                            </w:r>
                            <w:r>
                              <w:rPr>
                                <w:bCs/>
                                <w:sz w:val="36"/>
                                <w:szCs w:val="36"/>
                              </w:rPr>
                              <w:t>.</w:t>
                            </w:r>
                          </w:p>
                          <w:p w14:paraId="1906E205" w14:textId="1BDD6458" w:rsidR="00751123" w:rsidRPr="00056BD9" w:rsidRDefault="0093251C" w:rsidP="0093251C">
                            <w:pPr>
                              <w:shd w:val="clear" w:color="auto" w:fill="95B3D7" w:themeFill="accent1" w:themeFillTint="99"/>
                              <w:spacing w:after="0" w:line="240" w:lineRule="auto"/>
                              <w:jc w:val="center"/>
                            </w:pPr>
                            <w:r w:rsidRPr="0093251C">
                              <w:rPr>
                                <w:bCs/>
                                <w:sz w:val="36"/>
                                <w:szCs w:val="36"/>
                              </w:rPr>
                              <w:t>Minneapolis, MN 55414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103D7" id="Text Box 59" o:spid="_x0000_s1035" type="#_x0000_t202" style="position:absolute;left:0;text-align:left;margin-left:291pt;margin-top:233.75pt;width:286.2pt;height:11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" fillcolor="#8db3e2 [1311]" strokecolor="#1f497d [3215]">
                <v:shadow color="#7f7f7f [1601]" opacity=".5" offset="1pt"/>
                <v:textbox>
                  <w:txbxContent>
                    <w:p w14:paraId="133C2CA8" w14:textId="77777777" w:rsidR="0093251C" w:rsidRDefault="0094674D" w:rsidP="00743EEC">
                      <w:pPr>
                        <w:shd w:val="clear" w:color="auto" w:fill="95B3D7" w:themeFill="accent1" w:themeFillTint="99"/>
                        <w:spacing w:after="0" w:line="240" w:lineRule="auto"/>
                        <w:jc w:val="center"/>
                        <w:rPr>
                          <w:rFonts w:ascii="Arial Black" w:hAnsi="Arial Black"/>
                          <w:b/>
                          <w:bCs/>
                          <w:sz w:val="36"/>
                          <w:szCs w:val="36"/>
                        </w:rPr>
                      </w:pPr>
                      <w:r>
                        <w:rPr>
                          <w:rFonts w:ascii="Arial Black" w:hAnsi="Arial Black"/>
                          <w:b/>
                          <w:bCs/>
                          <w:sz w:val="36"/>
                          <w:szCs w:val="36"/>
                        </w:rPr>
                        <w:t xml:space="preserve">The </w:t>
                      </w:r>
                      <w:r w:rsidR="0093251C">
                        <w:rPr>
                          <w:rFonts w:ascii="Arial Black" w:hAnsi="Arial Black"/>
                          <w:b/>
                          <w:bCs/>
                          <w:sz w:val="36"/>
                          <w:szCs w:val="36"/>
                        </w:rPr>
                        <w:t xml:space="preserve">DoubleTree </w:t>
                      </w:r>
                    </w:p>
                    <w:p w14:paraId="2AC31D59" w14:textId="797EDEF4" w:rsidR="00743EEC" w:rsidRPr="00056BD9" w:rsidRDefault="0093251C" w:rsidP="00743EEC">
                      <w:pPr>
                        <w:shd w:val="clear" w:color="auto" w:fill="95B3D7" w:themeFill="accent1" w:themeFillTint="99"/>
                        <w:spacing w:after="0" w:line="240" w:lineRule="auto"/>
                        <w:jc w:val="center"/>
                        <w:rPr>
                          <w:rFonts w:ascii="Arial Black" w:hAnsi="Arial Black"/>
                          <w:b/>
                          <w:bCs/>
                          <w:sz w:val="36"/>
                          <w:szCs w:val="36"/>
                        </w:rPr>
                      </w:pPr>
                      <w:r w:rsidRPr="0093251C">
                        <w:rPr>
                          <w:rFonts w:ascii="Arial Black" w:hAnsi="Arial Black"/>
                          <w:b/>
                          <w:bCs/>
                          <w:sz w:val="32"/>
                          <w:szCs w:val="32"/>
                        </w:rPr>
                        <w:t>Minneapolis – University Area</w:t>
                      </w:r>
                      <w:r w:rsidR="00056BD9" w:rsidRPr="00056BD9">
                        <w:rPr>
                          <w:rFonts w:ascii="Arial Black" w:hAnsi="Arial Black"/>
                          <w:b/>
                          <w:bCs/>
                          <w:sz w:val="36"/>
                          <w:szCs w:val="36"/>
                        </w:rPr>
                        <w:t xml:space="preserve"> </w:t>
                      </w:r>
                    </w:p>
                    <w:p w14:paraId="175F4BE8" w14:textId="77777777" w:rsidR="0093251C" w:rsidRDefault="0093251C" w:rsidP="0093251C">
                      <w:pPr>
                        <w:shd w:val="clear" w:color="auto" w:fill="95B3D7" w:themeFill="accent1" w:themeFillTint="99"/>
                        <w:spacing w:after="0" w:line="240" w:lineRule="auto"/>
                        <w:jc w:val="center"/>
                        <w:rPr>
                          <w:bCs/>
                          <w:sz w:val="36"/>
                          <w:szCs w:val="36"/>
                        </w:rPr>
                      </w:pPr>
                      <w:r w:rsidRPr="0093251C">
                        <w:rPr>
                          <w:bCs/>
                          <w:sz w:val="36"/>
                          <w:szCs w:val="36"/>
                        </w:rPr>
                        <w:t>511 Huron Blvd</w:t>
                      </w:r>
                      <w:r>
                        <w:rPr>
                          <w:bCs/>
                          <w:sz w:val="36"/>
                          <w:szCs w:val="36"/>
                        </w:rPr>
                        <w:t>.</w:t>
                      </w:r>
                    </w:p>
                    <w:p w14:paraId="1906E205" w14:textId="1BDD6458" w:rsidR="00751123" w:rsidRPr="00056BD9" w:rsidRDefault="0093251C" w:rsidP="0093251C">
                      <w:pPr>
                        <w:shd w:val="clear" w:color="auto" w:fill="95B3D7" w:themeFill="accent1" w:themeFillTint="99"/>
                        <w:spacing w:after="0" w:line="240" w:lineRule="auto"/>
                        <w:jc w:val="center"/>
                      </w:pPr>
                      <w:r w:rsidRPr="0093251C">
                        <w:rPr>
                          <w:bCs/>
                          <w:sz w:val="36"/>
                          <w:szCs w:val="36"/>
                        </w:rPr>
                        <w:t>Minneapolis, MN 55414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3ED24DC" wp14:editId="4F4E7ED2">
                <wp:simplePos x="0" y="0"/>
                <wp:positionH relativeFrom="column">
                  <wp:posOffset>-13970</wp:posOffset>
                </wp:positionH>
                <wp:positionV relativeFrom="paragraph">
                  <wp:posOffset>2968625</wp:posOffset>
                </wp:positionV>
                <wp:extent cx="3634740" cy="1424305"/>
                <wp:effectExtent l="5080" t="8890" r="8255" b="50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24305"/>
                        </a:xfrm>
                        <a:prstGeom prst="rect">
                          <a:avLst/>
                        </a:prstGeom>
                        <a:solidFill>
                          <a:schemeClr val="tx2">
                            <a:lumMod val="40000"/>
                            <a:lumOff val="60000"/>
                          </a:schemeClr>
                        </a:solidFill>
                        <a:ln w="9525">
                          <a:solidFill>
                            <a:schemeClr val="tx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4BCC1430" w14:textId="77777777" w:rsidR="00751123" w:rsidRPr="002833AD" w:rsidRDefault="00751123" w:rsidP="00751123">
                            <w:pPr>
                              <w:shd w:val="clear" w:color="auto" w:fill="95B3D7" w:themeFill="accent1" w:themeFillTint="99"/>
                              <w:spacing w:after="0" w:line="240" w:lineRule="auto"/>
                              <w:jc w:val="center"/>
                              <w:rPr>
                                <w:b/>
                                <w:bCs/>
                              </w:rPr>
                            </w:pPr>
                          </w:p>
                          <w:p w14:paraId="6F2F5006" w14:textId="7D18A1A1" w:rsidR="00FD2A39" w:rsidRPr="002833AD" w:rsidRDefault="0093251C" w:rsidP="00751123">
                            <w:pPr>
                              <w:shd w:val="clear" w:color="auto" w:fill="95B3D7" w:themeFill="accent1" w:themeFillTint="99"/>
                              <w:spacing w:after="0" w:line="240" w:lineRule="auto"/>
                              <w:jc w:val="center"/>
                              <w:rPr>
                                <w:rFonts w:ascii="Arial Black" w:hAnsi="Arial Black"/>
                                <w:sz w:val="40"/>
                                <w:szCs w:val="40"/>
                              </w:rPr>
                            </w:pPr>
                            <w:r>
                              <w:rPr>
                                <w:rFonts w:ascii="Arial Black" w:hAnsi="Arial Black"/>
                                <w:bCs/>
                                <w:sz w:val="40"/>
                                <w:szCs w:val="40"/>
                              </w:rPr>
                              <w:t>April 16</w:t>
                            </w:r>
                            <w:r w:rsidR="0094674D">
                              <w:rPr>
                                <w:rFonts w:ascii="Arial Black" w:hAnsi="Arial Black"/>
                                <w:bCs/>
                                <w:sz w:val="40"/>
                                <w:szCs w:val="40"/>
                              </w:rPr>
                              <w:t>, 2020</w:t>
                            </w:r>
                          </w:p>
                          <w:p w14:paraId="051DE72D" w14:textId="77777777" w:rsidR="00FD2A39" w:rsidRPr="00751123" w:rsidRDefault="00FD2A39" w:rsidP="00CB78EE">
                            <w:pPr>
                              <w:shd w:val="clear" w:color="auto" w:fill="95B3D7" w:themeFill="accent1" w:themeFillTint="99"/>
                              <w:spacing w:after="0" w:line="240" w:lineRule="auto"/>
                              <w:jc w:val="center"/>
                              <w:rPr>
                                <w:rFonts w:ascii="Verdana" w:hAnsi="Verdana"/>
                                <w:sz w:val="24"/>
                                <w:szCs w:val="24"/>
                              </w:rPr>
                            </w:pPr>
                            <w:r w:rsidRPr="00751123">
                              <w:rPr>
                                <w:rFonts w:ascii="Verdana" w:hAnsi="Verdana"/>
                                <w:sz w:val="24"/>
                                <w:szCs w:val="24"/>
                              </w:rPr>
                              <w:t>9:00am – 3:00pm</w:t>
                            </w:r>
                          </w:p>
                          <w:p w14:paraId="673A5986" w14:textId="77777777" w:rsidR="00FD2A39" w:rsidRPr="00751123" w:rsidRDefault="00FD2A39" w:rsidP="00CB78EE">
                            <w:pPr>
                              <w:shd w:val="clear" w:color="auto" w:fill="95B3D7" w:themeFill="accent1" w:themeFillTint="99"/>
                              <w:spacing w:after="0" w:line="240" w:lineRule="auto"/>
                              <w:jc w:val="center"/>
                              <w:rPr>
                                <w:rFonts w:ascii="Verdana" w:hAnsi="Verdana"/>
                                <w:i/>
                                <w:sz w:val="24"/>
                                <w:szCs w:val="24"/>
                              </w:rPr>
                            </w:pPr>
                            <w:r w:rsidRPr="00751123">
                              <w:rPr>
                                <w:rFonts w:ascii="Verdana" w:hAnsi="Verdana"/>
                                <w:i/>
                                <w:sz w:val="24"/>
                                <w:szCs w:val="24"/>
                              </w:rPr>
                              <w:t>Sign-in and Breakfast 8:30am-9:00am</w:t>
                            </w:r>
                          </w:p>
                          <w:p w14:paraId="44896204" w14:textId="77777777" w:rsidR="00FD2A39" w:rsidRPr="00751123" w:rsidRDefault="00FD2A39" w:rsidP="00CB78EE">
                            <w:pPr>
                              <w:shd w:val="clear" w:color="auto" w:fill="95B3D7" w:themeFill="accent1" w:themeFillTint="99"/>
                              <w:spacing w:after="0" w:line="240" w:lineRule="auto"/>
                              <w:jc w:val="center"/>
                              <w:rPr>
                                <w:rFonts w:ascii="Verdana" w:hAnsi="Verdana"/>
                                <w:i/>
                                <w:sz w:val="24"/>
                                <w:szCs w:val="24"/>
                              </w:rPr>
                            </w:pPr>
                            <w:r w:rsidRPr="00751123">
                              <w:rPr>
                                <w:rFonts w:ascii="Verdana" w:hAnsi="Verdana"/>
                                <w:i/>
                                <w:sz w:val="24"/>
                                <w:szCs w:val="24"/>
                              </w:rPr>
                              <w:t>Lunch 12:00pm-1:00pm (on your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24DC" id="Text Box 20" o:spid="_x0000_s1036" type="#_x0000_t202" style="position:absolute;left:0;text-align:left;margin-left:-1.1pt;margin-top:233.75pt;width:286.2pt;height:1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" fillcolor="#8db3e2 [1311]" strokecolor="#1f497d [3215]">
                <v:shadow color="#7f7f7f [1601]" opacity=".5" offset="1pt"/>
                <v:textbox>
                  <w:txbxContent>
                    <w:p w14:paraId="4BCC1430" w14:textId="77777777" w:rsidR="00751123" w:rsidRPr="002833AD" w:rsidRDefault="00751123" w:rsidP="00751123">
                      <w:pPr>
                        <w:shd w:val="clear" w:color="auto" w:fill="95B3D7" w:themeFill="accent1" w:themeFillTint="99"/>
                        <w:spacing w:after="0" w:line="240" w:lineRule="auto"/>
                        <w:jc w:val="center"/>
                        <w:rPr>
                          <w:b/>
                          <w:bCs/>
                        </w:rPr>
                      </w:pPr>
                    </w:p>
                    <w:p w14:paraId="6F2F5006" w14:textId="7D18A1A1" w:rsidR="00FD2A39" w:rsidRPr="002833AD" w:rsidRDefault="0093251C" w:rsidP="00751123">
                      <w:pPr>
                        <w:shd w:val="clear" w:color="auto" w:fill="95B3D7" w:themeFill="accent1" w:themeFillTint="99"/>
                        <w:spacing w:after="0" w:line="240" w:lineRule="auto"/>
                        <w:jc w:val="center"/>
                        <w:rPr>
                          <w:rFonts w:ascii="Arial Black" w:hAnsi="Arial Black"/>
                          <w:sz w:val="40"/>
                          <w:szCs w:val="40"/>
                        </w:rPr>
                      </w:pPr>
                      <w:r>
                        <w:rPr>
                          <w:rFonts w:ascii="Arial Black" w:hAnsi="Arial Black"/>
                          <w:bCs/>
                          <w:sz w:val="40"/>
                          <w:szCs w:val="40"/>
                        </w:rPr>
                        <w:t>April 16</w:t>
                      </w:r>
                      <w:r w:rsidR="0094674D">
                        <w:rPr>
                          <w:rFonts w:ascii="Arial Black" w:hAnsi="Arial Black"/>
                          <w:bCs/>
                          <w:sz w:val="40"/>
                          <w:szCs w:val="40"/>
                        </w:rPr>
                        <w:t>, 2020</w:t>
                      </w:r>
                    </w:p>
                    <w:p w14:paraId="051DE72D" w14:textId="77777777" w:rsidR="00FD2A39" w:rsidRPr="00751123" w:rsidRDefault="00FD2A39" w:rsidP="00CB78EE">
                      <w:pPr>
                        <w:shd w:val="clear" w:color="auto" w:fill="95B3D7" w:themeFill="accent1" w:themeFillTint="99"/>
                        <w:spacing w:after="0" w:line="240" w:lineRule="auto"/>
                        <w:jc w:val="center"/>
                        <w:rPr>
                          <w:rFonts w:ascii="Verdana" w:hAnsi="Verdana"/>
                          <w:sz w:val="24"/>
                          <w:szCs w:val="24"/>
                        </w:rPr>
                      </w:pPr>
                      <w:r w:rsidRPr="00751123">
                        <w:rPr>
                          <w:rFonts w:ascii="Verdana" w:hAnsi="Verdana"/>
                          <w:sz w:val="24"/>
                          <w:szCs w:val="24"/>
                        </w:rPr>
                        <w:t>9:00am – 3:00pm</w:t>
                      </w:r>
                    </w:p>
                    <w:p w14:paraId="673A5986" w14:textId="77777777" w:rsidR="00FD2A39" w:rsidRPr="00751123" w:rsidRDefault="00FD2A39" w:rsidP="00CB78EE">
                      <w:pPr>
                        <w:shd w:val="clear" w:color="auto" w:fill="95B3D7" w:themeFill="accent1" w:themeFillTint="99"/>
                        <w:spacing w:after="0" w:line="240" w:lineRule="auto"/>
                        <w:jc w:val="center"/>
                        <w:rPr>
                          <w:rFonts w:ascii="Verdana" w:hAnsi="Verdana"/>
                          <w:i/>
                          <w:sz w:val="24"/>
                          <w:szCs w:val="24"/>
                        </w:rPr>
                      </w:pPr>
                      <w:r w:rsidRPr="00751123">
                        <w:rPr>
                          <w:rFonts w:ascii="Verdana" w:hAnsi="Verdana"/>
                          <w:i/>
                          <w:sz w:val="24"/>
                          <w:szCs w:val="24"/>
                        </w:rPr>
                        <w:t>Sign-in and Breakfast 8:30am-9:00am</w:t>
                      </w:r>
                    </w:p>
                    <w:p w14:paraId="44896204" w14:textId="77777777" w:rsidR="00FD2A39" w:rsidRPr="00751123" w:rsidRDefault="00FD2A39" w:rsidP="00CB78EE">
                      <w:pPr>
                        <w:shd w:val="clear" w:color="auto" w:fill="95B3D7" w:themeFill="accent1" w:themeFillTint="99"/>
                        <w:spacing w:after="0" w:line="240" w:lineRule="auto"/>
                        <w:jc w:val="center"/>
                        <w:rPr>
                          <w:rFonts w:ascii="Verdana" w:hAnsi="Verdana"/>
                          <w:i/>
                          <w:sz w:val="24"/>
                          <w:szCs w:val="24"/>
                        </w:rPr>
                      </w:pPr>
                      <w:r w:rsidRPr="00751123">
                        <w:rPr>
                          <w:rFonts w:ascii="Verdana" w:hAnsi="Verdana"/>
                          <w:i/>
                          <w:sz w:val="24"/>
                          <w:szCs w:val="24"/>
                        </w:rPr>
                        <w:t>Lunch 12:00pm-1:00pm (on your own)</w:t>
                      </w:r>
                    </w:p>
                  </w:txbxContent>
                </v:textbox>
              </v:shape>
            </w:pict>
          </mc:Fallback>
        </mc:AlternateContent>
      </w:r>
      <w:r>
        <w:rPr>
          <w:noProof/>
        </w:rPr>
        <mc:AlternateContent>
          <mc:Choice Requires="wps">
            <w:drawing>
              <wp:anchor distT="0" distB="0" distL="114300" distR="114300" simplePos="0" relativeHeight="251654140" behindDoc="0" locked="0" layoutInCell="1" allowOverlap="1" wp14:anchorId="1BABF4A3" wp14:editId="1803D123">
                <wp:simplePos x="0" y="0"/>
                <wp:positionH relativeFrom="column">
                  <wp:posOffset>-27305</wp:posOffset>
                </wp:positionH>
                <wp:positionV relativeFrom="paragraph">
                  <wp:posOffset>1188720</wp:posOffset>
                </wp:positionV>
                <wp:extent cx="3648075" cy="1706880"/>
                <wp:effectExtent l="10795" t="10160" r="8255" b="698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706880"/>
                        </a:xfrm>
                        <a:prstGeom prst="rect">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4D80" id="Rectangle 56" o:spid="_x0000_s1026" style="position:absolute;margin-left:-2.15pt;margin-top:93.6pt;width:287.25pt;height:134.4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" strokecolor="#1f497d [3215]"/>
            </w:pict>
          </mc:Fallback>
        </mc:AlternateContent>
      </w:r>
      <w:r>
        <w:rPr>
          <w:noProof/>
        </w:rPr>
        <mc:AlternateContent>
          <mc:Choice Requires="wps">
            <w:drawing>
              <wp:anchor distT="0" distB="0" distL="114300" distR="114300" simplePos="0" relativeHeight="251687936" behindDoc="0" locked="0" layoutInCell="1" allowOverlap="1" wp14:anchorId="2ED4D1CE" wp14:editId="5652F850">
                <wp:simplePos x="0" y="0"/>
                <wp:positionH relativeFrom="column">
                  <wp:posOffset>-29210</wp:posOffset>
                </wp:positionH>
                <wp:positionV relativeFrom="paragraph">
                  <wp:posOffset>1309370</wp:posOffset>
                </wp:positionV>
                <wp:extent cx="3580765" cy="1475740"/>
                <wp:effectExtent l="0" t="0" r="1270" b="317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47574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28575">
                              <a:solidFill>
                                <a:schemeClr val="tx2">
                                  <a:lumMod val="60000"/>
                                  <a:lumOff val="40000"/>
                                </a:schemeClr>
                              </a:solidFill>
                              <a:miter lim="800000"/>
                              <a:headEnd/>
                              <a:tailEnd/>
                            </a14:hiddenLine>
                          </a:ext>
                        </a:extLst>
                      </wps:spPr>
                      <wps:txbx>
                        <w:txbxContent>
                          <w:p w14:paraId="47A11ACD" w14:textId="77777777" w:rsidR="00FD2A39" w:rsidRPr="00FD2A39" w:rsidRDefault="00FD2A39" w:rsidP="005715D5">
                            <w:pPr>
                              <w:spacing w:after="0" w:line="240" w:lineRule="auto"/>
                              <w:jc w:val="center"/>
                              <w:rPr>
                                <w:rFonts w:ascii="Arial Black" w:eastAsia="+mn-ea" w:hAnsi="Arial Black" w:cs="+mn-cs"/>
                                <w:bCs/>
                                <w:kern w:val="24"/>
                                <w:sz w:val="32"/>
                                <w:szCs w:val="32"/>
                              </w:rPr>
                            </w:pPr>
                            <w:r w:rsidRPr="00FD2A39">
                              <w:rPr>
                                <w:rFonts w:ascii="Arial Black" w:eastAsia="+mn-ea" w:hAnsi="Arial Black" w:cs="+mn-cs"/>
                                <w:bCs/>
                                <w:kern w:val="24"/>
                                <w:sz w:val="32"/>
                                <w:szCs w:val="32"/>
                              </w:rPr>
                              <w:t>General Admission $199</w:t>
                            </w:r>
                          </w:p>
                          <w:p w14:paraId="0A8DF7BA" w14:textId="77777777" w:rsidR="00FD2A39" w:rsidRPr="00FD2A39" w:rsidRDefault="00FD2A39" w:rsidP="005715D5">
                            <w:pPr>
                              <w:spacing w:after="0" w:line="240" w:lineRule="auto"/>
                              <w:jc w:val="center"/>
                              <w:rPr>
                                <w:rFonts w:ascii="Times New Roman" w:eastAsia="Times New Roman" w:hAnsi="Times New Roman" w:cs="Times New Roman"/>
                              </w:rPr>
                            </w:pPr>
                            <w:r w:rsidRPr="00FD2A39">
                              <w:rPr>
                                <w:rFonts w:ascii="Times New Roman" w:eastAsia="Times New Roman" w:hAnsi="Times New Roman" w:cs="Times New Roman"/>
                              </w:rPr>
                              <w:t>Group discounts available for teams of 5 or more</w:t>
                            </w:r>
                          </w:p>
                          <w:p w14:paraId="03655877" w14:textId="77777777" w:rsidR="00FD2A39" w:rsidRPr="0081523F" w:rsidRDefault="00FD2A39" w:rsidP="005715D5">
                            <w:pPr>
                              <w:spacing w:after="0" w:line="240" w:lineRule="auto"/>
                              <w:jc w:val="center"/>
                              <w:rPr>
                                <w:rFonts w:ascii="Arial Black" w:eastAsia="Times New Roman" w:hAnsi="Arial Black" w:cs="Times New Roman"/>
                                <w:b/>
                                <w:color w:val="C00000"/>
                                <w:sz w:val="28"/>
                                <w:szCs w:val="28"/>
                              </w:rPr>
                            </w:pPr>
                            <w:r w:rsidRPr="0081523F">
                              <w:rPr>
                                <w:rFonts w:ascii="Arial Black" w:eastAsia="+mn-ea" w:hAnsi="Arial Black" w:cs="+mn-cs"/>
                                <w:b/>
                                <w:bCs/>
                                <w:color w:val="C00000"/>
                                <w:kern w:val="24"/>
                                <w:sz w:val="28"/>
                                <w:szCs w:val="28"/>
                              </w:rPr>
                              <w:t>REGISTER NOW</w:t>
                            </w:r>
                          </w:p>
                          <w:p w14:paraId="61FF820E" w14:textId="77777777" w:rsidR="00FD2A39" w:rsidRPr="00FD2A39" w:rsidRDefault="00FD2A39" w:rsidP="005715D5">
                            <w:pPr>
                              <w:spacing w:after="0" w:line="240" w:lineRule="auto"/>
                              <w:jc w:val="center"/>
                              <w:rPr>
                                <w:rFonts w:ascii="Times New Roman" w:eastAsia="Times New Roman" w:hAnsi="Times New Roman" w:cs="Times New Roman"/>
                                <w:color w:val="365F91" w:themeColor="accent1" w:themeShade="BF"/>
                                <w:sz w:val="28"/>
                                <w:szCs w:val="28"/>
                              </w:rPr>
                            </w:pPr>
                            <w:r w:rsidRPr="00FD2A39">
                              <w:rPr>
                                <w:rFonts w:ascii="Arial Black" w:eastAsia="+mn-ea" w:hAnsi="Arial Black" w:cs="+mn-cs"/>
                                <w:color w:val="365F91" w:themeColor="accent1" w:themeShade="BF"/>
                                <w:kern w:val="24"/>
                                <w:sz w:val="28"/>
                                <w:szCs w:val="28"/>
                              </w:rPr>
                              <w:t>Partners for Learning, Inc.</w:t>
                            </w:r>
                          </w:p>
                          <w:p w14:paraId="222D2F1A" w14:textId="77777777" w:rsidR="00FD2A39" w:rsidRPr="00FD2A39" w:rsidRDefault="0093251C" w:rsidP="005715D5">
                            <w:pPr>
                              <w:spacing w:after="0" w:line="240" w:lineRule="auto"/>
                              <w:jc w:val="center"/>
                              <w:rPr>
                                <w:rFonts w:ascii="Calibri" w:eastAsia="+mn-ea" w:hAnsi="Calibri" w:cs="+mn-cs"/>
                                <w:kern w:val="24"/>
                                <w:sz w:val="24"/>
                                <w:szCs w:val="24"/>
                              </w:rPr>
                            </w:pPr>
                            <w:hyperlink r:id="rId8" w:history="1">
                              <w:r w:rsidR="00FD2A39" w:rsidRPr="00FD2A39">
                                <w:rPr>
                                  <w:rFonts w:ascii="Calibri" w:eastAsia="+mn-ea" w:hAnsi="Calibri" w:cs="+mn-cs"/>
                                  <w:kern w:val="24"/>
                                  <w:sz w:val="24"/>
                                  <w:szCs w:val="24"/>
                                  <w:u w:val="single"/>
                                </w:rPr>
                                <w:t>www.partnersforlearning.org</w:t>
                              </w:r>
                            </w:hyperlink>
                            <w:r w:rsidR="00FD2A39" w:rsidRPr="00FD2A39">
                              <w:rPr>
                                <w:rFonts w:ascii="Calibri" w:eastAsia="+mn-ea" w:hAnsi="Calibri" w:cs="+mn-cs"/>
                                <w:kern w:val="24"/>
                                <w:sz w:val="24"/>
                                <w:szCs w:val="24"/>
                              </w:rPr>
                              <w:t xml:space="preserve"> </w:t>
                            </w:r>
                          </w:p>
                          <w:p w14:paraId="3A74AE05" w14:textId="77777777" w:rsidR="00FD2A39" w:rsidRPr="00FD2A39" w:rsidRDefault="00FD2A39" w:rsidP="005715D5">
                            <w:pPr>
                              <w:spacing w:after="0" w:line="240" w:lineRule="auto"/>
                              <w:jc w:val="center"/>
                              <w:rPr>
                                <w:rFonts w:ascii="Times New Roman" w:eastAsia="Times New Roman" w:hAnsi="Times New Roman" w:cs="Times New Roman"/>
                                <w:sz w:val="24"/>
                                <w:szCs w:val="24"/>
                              </w:rPr>
                            </w:pPr>
                            <w:r w:rsidRPr="00FD2A39">
                              <w:rPr>
                                <w:rFonts w:ascii="Calibri" w:eastAsia="+mn-ea" w:hAnsi="Calibri" w:cs="+mn-cs"/>
                                <w:kern w:val="24"/>
                                <w:sz w:val="24"/>
                                <w:szCs w:val="24"/>
                              </w:rPr>
                              <w:t>(208) 322-5007</w:t>
                            </w:r>
                          </w:p>
                          <w:p w14:paraId="2944CAC9" w14:textId="77777777" w:rsidR="00FD2A39" w:rsidRPr="00463B2E" w:rsidRDefault="00FD2A39" w:rsidP="005715D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D1CE" id="Text Box 38" o:spid="_x0000_s1037" type="#_x0000_t202" style="position:absolute;left:0;text-align:left;margin-left:-2.3pt;margin-top:103.1pt;width:281.95pt;height:1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" filled="f" fillcolor="white [3212]" stroked="f" strokecolor="#548dd4 [1951]" strokeweight="2.25pt">
                <v:textbox>
                  <w:txbxContent>
                    <w:p w14:paraId="47A11ACD" w14:textId="77777777" w:rsidR="00FD2A39" w:rsidRPr="00FD2A39" w:rsidRDefault="00FD2A39" w:rsidP="005715D5">
                      <w:pPr>
                        <w:spacing w:after="0" w:line="240" w:lineRule="auto"/>
                        <w:jc w:val="center"/>
                        <w:rPr>
                          <w:rFonts w:ascii="Arial Black" w:eastAsia="+mn-ea" w:hAnsi="Arial Black" w:cs="+mn-cs"/>
                          <w:bCs/>
                          <w:kern w:val="24"/>
                          <w:sz w:val="32"/>
                          <w:szCs w:val="32"/>
                        </w:rPr>
                      </w:pPr>
                      <w:r w:rsidRPr="00FD2A39">
                        <w:rPr>
                          <w:rFonts w:ascii="Arial Black" w:eastAsia="+mn-ea" w:hAnsi="Arial Black" w:cs="+mn-cs"/>
                          <w:bCs/>
                          <w:kern w:val="24"/>
                          <w:sz w:val="32"/>
                          <w:szCs w:val="32"/>
                        </w:rPr>
                        <w:t>General Admission $199</w:t>
                      </w:r>
                    </w:p>
                    <w:p w14:paraId="0A8DF7BA" w14:textId="77777777" w:rsidR="00FD2A39" w:rsidRPr="00FD2A39" w:rsidRDefault="00FD2A39" w:rsidP="005715D5">
                      <w:pPr>
                        <w:spacing w:after="0" w:line="240" w:lineRule="auto"/>
                        <w:jc w:val="center"/>
                        <w:rPr>
                          <w:rFonts w:ascii="Times New Roman" w:eastAsia="Times New Roman" w:hAnsi="Times New Roman" w:cs="Times New Roman"/>
                        </w:rPr>
                      </w:pPr>
                      <w:r w:rsidRPr="00FD2A39">
                        <w:rPr>
                          <w:rFonts w:ascii="Times New Roman" w:eastAsia="Times New Roman" w:hAnsi="Times New Roman" w:cs="Times New Roman"/>
                        </w:rPr>
                        <w:t>Group discounts available for teams of 5 or more</w:t>
                      </w:r>
                    </w:p>
                    <w:p w14:paraId="03655877" w14:textId="77777777" w:rsidR="00FD2A39" w:rsidRPr="0081523F" w:rsidRDefault="00FD2A39" w:rsidP="005715D5">
                      <w:pPr>
                        <w:spacing w:after="0" w:line="240" w:lineRule="auto"/>
                        <w:jc w:val="center"/>
                        <w:rPr>
                          <w:rFonts w:ascii="Arial Black" w:eastAsia="Times New Roman" w:hAnsi="Arial Black" w:cs="Times New Roman"/>
                          <w:b/>
                          <w:color w:val="C00000"/>
                          <w:sz w:val="28"/>
                          <w:szCs w:val="28"/>
                        </w:rPr>
                      </w:pPr>
                      <w:r w:rsidRPr="0081523F">
                        <w:rPr>
                          <w:rFonts w:ascii="Arial Black" w:eastAsia="+mn-ea" w:hAnsi="Arial Black" w:cs="+mn-cs"/>
                          <w:b/>
                          <w:bCs/>
                          <w:color w:val="C00000"/>
                          <w:kern w:val="24"/>
                          <w:sz w:val="28"/>
                          <w:szCs w:val="28"/>
                        </w:rPr>
                        <w:t>REGISTER NOW</w:t>
                      </w:r>
                    </w:p>
                    <w:p w14:paraId="61FF820E" w14:textId="77777777" w:rsidR="00FD2A39" w:rsidRPr="00FD2A39" w:rsidRDefault="00FD2A39" w:rsidP="005715D5">
                      <w:pPr>
                        <w:spacing w:after="0" w:line="240" w:lineRule="auto"/>
                        <w:jc w:val="center"/>
                        <w:rPr>
                          <w:rFonts w:ascii="Times New Roman" w:eastAsia="Times New Roman" w:hAnsi="Times New Roman" w:cs="Times New Roman"/>
                          <w:color w:val="365F91" w:themeColor="accent1" w:themeShade="BF"/>
                          <w:sz w:val="28"/>
                          <w:szCs w:val="28"/>
                        </w:rPr>
                      </w:pPr>
                      <w:r w:rsidRPr="00FD2A39">
                        <w:rPr>
                          <w:rFonts w:ascii="Arial Black" w:eastAsia="+mn-ea" w:hAnsi="Arial Black" w:cs="+mn-cs"/>
                          <w:color w:val="365F91" w:themeColor="accent1" w:themeShade="BF"/>
                          <w:kern w:val="24"/>
                          <w:sz w:val="28"/>
                          <w:szCs w:val="28"/>
                        </w:rPr>
                        <w:t>Partners for Learning, Inc.</w:t>
                      </w:r>
                    </w:p>
                    <w:p w14:paraId="222D2F1A" w14:textId="77777777" w:rsidR="00FD2A39" w:rsidRPr="00FD2A39" w:rsidRDefault="0093251C" w:rsidP="005715D5">
                      <w:pPr>
                        <w:spacing w:after="0" w:line="240" w:lineRule="auto"/>
                        <w:jc w:val="center"/>
                        <w:rPr>
                          <w:rFonts w:ascii="Calibri" w:eastAsia="+mn-ea" w:hAnsi="Calibri" w:cs="+mn-cs"/>
                          <w:kern w:val="24"/>
                          <w:sz w:val="24"/>
                          <w:szCs w:val="24"/>
                        </w:rPr>
                      </w:pPr>
                      <w:hyperlink r:id="rId9" w:history="1">
                        <w:r w:rsidR="00FD2A39" w:rsidRPr="00FD2A39">
                          <w:rPr>
                            <w:rFonts w:ascii="Calibri" w:eastAsia="+mn-ea" w:hAnsi="Calibri" w:cs="+mn-cs"/>
                            <w:kern w:val="24"/>
                            <w:sz w:val="24"/>
                            <w:szCs w:val="24"/>
                            <w:u w:val="single"/>
                          </w:rPr>
                          <w:t>www.partnersforlearning.org</w:t>
                        </w:r>
                      </w:hyperlink>
                      <w:r w:rsidR="00FD2A39" w:rsidRPr="00FD2A39">
                        <w:rPr>
                          <w:rFonts w:ascii="Calibri" w:eastAsia="+mn-ea" w:hAnsi="Calibri" w:cs="+mn-cs"/>
                          <w:kern w:val="24"/>
                          <w:sz w:val="24"/>
                          <w:szCs w:val="24"/>
                        </w:rPr>
                        <w:t xml:space="preserve"> </w:t>
                      </w:r>
                    </w:p>
                    <w:p w14:paraId="3A74AE05" w14:textId="77777777" w:rsidR="00FD2A39" w:rsidRPr="00FD2A39" w:rsidRDefault="00FD2A39" w:rsidP="005715D5">
                      <w:pPr>
                        <w:spacing w:after="0" w:line="240" w:lineRule="auto"/>
                        <w:jc w:val="center"/>
                        <w:rPr>
                          <w:rFonts w:ascii="Times New Roman" w:eastAsia="Times New Roman" w:hAnsi="Times New Roman" w:cs="Times New Roman"/>
                          <w:sz w:val="24"/>
                          <w:szCs w:val="24"/>
                        </w:rPr>
                      </w:pPr>
                      <w:r w:rsidRPr="00FD2A39">
                        <w:rPr>
                          <w:rFonts w:ascii="Calibri" w:eastAsia="+mn-ea" w:hAnsi="Calibri" w:cs="+mn-cs"/>
                          <w:kern w:val="24"/>
                          <w:sz w:val="24"/>
                          <w:szCs w:val="24"/>
                        </w:rPr>
                        <w:t>(208) 322-5007</w:t>
                      </w:r>
                    </w:p>
                    <w:p w14:paraId="2944CAC9" w14:textId="77777777" w:rsidR="00FD2A39" w:rsidRPr="00463B2E" w:rsidRDefault="00FD2A39" w:rsidP="005715D5">
                      <w:pPr>
                        <w:spacing w:after="0" w:line="240" w:lineRule="auto"/>
                      </w:pPr>
                    </w:p>
                  </w:txbxContent>
                </v:textbox>
              </v:shape>
            </w:pict>
          </mc:Fallback>
        </mc:AlternateContent>
      </w:r>
    </w:p>
    <w:sectPr w:rsidR="00537B4E" w:rsidRPr="000D1DCE" w:rsidSect="001D732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C57F" w14:textId="77777777" w:rsidR="00FD2A39" w:rsidRDefault="00FD2A39" w:rsidP="001547E4">
      <w:pPr>
        <w:spacing w:after="0" w:line="240" w:lineRule="auto"/>
      </w:pPr>
      <w:r>
        <w:separator/>
      </w:r>
    </w:p>
  </w:endnote>
  <w:endnote w:type="continuationSeparator" w:id="0">
    <w:p w14:paraId="5B4E2478" w14:textId="77777777" w:rsidR="00FD2A39" w:rsidRDefault="00FD2A39" w:rsidP="0015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9557" w14:textId="77777777" w:rsidR="00FD2A39" w:rsidRDefault="00FD2A39" w:rsidP="001547E4">
      <w:pPr>
        <w:spacing w:after="0" w:line="240" w:lineRule="auto"/>
      </w:pPr>
      <w:r>
        <w:separator/>
      </w:r>
    </w:p>
  </w:footnote>
  <w:footnote w:type="continuationSeparator" w:id="0">
    <w:p w14:paraId="250D2E8B" w14:textId="77777777" w:rsidR="00FD2A39" w:rsidRDefault="00FD2A39" w:rsidP="0015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9CA"/>
    <w:multiLevelType w:val="hybridMultilevel"/>
    <w:tmpl w:val="26B8E1F8"/>
    <w:lvl w:ilvl="0" w:tplc="ACA4AC82">
      <w:start w:val="1"/>
      <w:numFmt w:val="bullet"/>
      <w:lvlText w:val=""/>
      <w:lvlJc w:val="left"/>
      <w:pPr>
        <w:tabs>
          <w:tab w:val="num" w:pos="720"/>
        </w:tabs>
        <w:ind w:left="720" w:hanging="360"/>
      </w:pPr>
      <w:rPr>
        <w:rFonts w:ascii="Wingdings" w:hAnsi="Wingdings" w:hint="default"/>
      </w:rPr>
    </w:lvl>
    <w:lvl w:ilvl="1" w:tplc="6F80F6CC" w:tentative="1">
      <w:start w:val="1"/>
      <w:numFmt w:val="bullet"/>
      <w:lvlText w:val=""/>
      <w:lvlJc w:val="left"/>
      <w:pPr>
        <w:tabs>
          <w:tab w:val="num" w:pos="1440"/>
        </w:tabs>
        <w:ind w:left="1440" w:hanging="360"/>
      </w:pPr>
      <w:rPr>
        <w:rFonts w:ascii="Wingdings" w:hAnsi="Wingdings" w:hint="default"/>
      </w:rPr>
    </w:lvl>
    <w:lvl w:ilvl="2" w:tplc="B6E26E36" w:tentative="1">
      <w:start w:val="1"/>
      <w:numFmt w:val="bullet"/>
      <w:lvlText w:val=""/>
      <w:lvlJc w:val="left"/>
      <w:pPr>
        <w:tabs>
          <w:tab w:val="num" w:pos="2160"/>
        </w:tabs>
        <w:ind w:left="2160" w:hanging="360"/>
      </w:pPr>
      <w:rPr>
        <w:rFonts w:ascii="Wingdings" w:hAnsi="Wingdings" w:hint="default"/>
      </w:rPr>
    </w:lvl>
    <w:lvl w:ilvl="3" w:tplc="8950527A" w:tentative="1">
      <w:start w:val="1"/>
      <w:numFmt w:val="bullet"/>
      <w:lvlText w:val=""/>
      <w:lvlJc w:val="left"/>
      <w:pPr>
        <w:tabs>
          <w:tab w:val="num" w:pos="2880"/>
        </w:tabs>
        <w:ind w:left="2880" w:hanging="360"/>
      </w:pPr>
      <w:rPr>
        <w:rFonts w:ascii="Wingdings" w:hAnsi="Wingdings" w:hint="default"/>
      </w:rPr>
    </w:lvl>
    <w:lvl w:ilvl="4" w:tplc="71D6C22E" w:tentative="1">
      <w:start w:val="1"/>
      <w:numFmt w:val="bullet"/>
      <w:lvlText w:val=""/>
      <w:lvlJc w:val="left"/>
      <w:pPr>
        <w:tabs>
          <w:tab w:val="num" w:pos="3600"/>
        </w:tabs>
        <w:ind w:left="3600" w:hanging="360"/>
      </w:pPr>
      <w:rPr>
        <w:rFonts w:ascii="Wingdings" w:hAnsi="Wingdings" w:hint="default"/>
      </w:rPr>
    </w:lvl>
    <w:lvl w:ilvl="5" w:tplc="09F68C1A" w:tentative="1">
      <w:start w:val="1"/>
      <w:numFmt w:val="bullet"/>
      <w:lvlText w:val=""/>
      <w:lvlJc w:val="left"/>
      <w:pPr>
        <w:tabs>
          <w:tab w:val="num" w:pos="4320"/>
        </w:tabs>
        <w:ind w:left="4320" w:hanging="360"/>
      </w:pPr>
      <w:rPr>
        <w:rFonts w:ascii="Wingdings" w:hAnsi="Wingdings" w:hint="default"/>
      </w:rPr>
    </w:lvl>
    <w:lvl w:ilvl="6" w:tplc="331E828E" w:tentative="1">
      <w:start w:val="1"/>
      <w:numFmt w:val="bullet"/>
      <w:lvlText w:val=""/>
      <w:lvlJc w:val="left"/>
      <w:pPr>
        <w:tabs>
          <w:tab w:val="num" w:pos="5040"/>
        </w:tabs>
        <w:ind w:left="5040" w:hanging="360"/>
      </w:pPr>
      <w:rPr>
        <w:rFonts w:ascii="Wingdings" w:hAnsi="Wingdings" w:hint="default"/>
      </w:rPr>
    </w:lvl>
    <w:lvl w:ilvl="7" w:tplc="EC5645B6" w:tentative="1">
      <w:start w:val="1"/>
      <w:numFmt w:val="bullet"/>
      <w:lvlText w:val=""/>
      <w:lvlJc w:val="left"/>
      <w:pPr>
        <w:tabs>
          <w:tab w:val="num" w:pos="5760"/>
        </w:tabs>
        <w:ind w:left="5760" w:hanging="360"/>
      </w:pPr>
      <w:rPr>
        <w:rFonts w:ascii="Wingdings" w:hAnsi="Wingdings" w:hint="default"/>
      </w:rPr>
    </w:lvl>
    <w:lvl w:ilvl="8" w:tplc="C50876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322F0"/>
    <w:multiLevelType w:val="hybridMultilevel"/>
    <w:tmpl w:val="B5A28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356B"/>
    <w:multiLevelType w:val="hybridMultilevel"/>
    <w:tmpl w:val="4B5EBBBE"/>
    <w:lvl w:ilvl="0" w:tplc="1BB07156">
      <w:start w:val="1"/>
      <w:numFmt w:val="bullet"/>
      <w:lvlText w:val=""/>
      <w:lvlJc w:val="left"/>
      <w:pPr>
        <w:tabs>
          <w:tab w:val="num" w:pos="360"/>
        </w:tabs>
        <w:ind w:left="360" w:hanging="360"/>
      </w:pPr>
      <w:rPr>
        <w:rFonts w:ascii="Wingdings" w:hAnsi="Wingdings" w:hint="default"/>
      </w:rPr>
    </w:lvl>
    <w:lvl w:ilvl="1" w:tplc="6A941E58">
      <w:start w:val="3253"/>
      <w:numFmt w:val="bullet"/>
      <w:lvlText w:val="•"/>
      <w:lvlJc w:val="left"/>
      <w:pPr>
        <w:tabs>
          <w:tab w:val="num" w:pos="1080"/>
        </w:tabs>
        <w:ind w:left="1080" w:hanging="360"/>
      </w:pPr>
      <w:rPr>
        <w:rFonts w:ascii="Arial" w:hAnsi="Arial" w:hint="default"/>
      </w:rPr>
    </w:lvl>
    <w:lvl w:ilvl="2" w:tplc="98BA8A86" w:tentative="1">
      <w:start w:val="1"/>
      <w:numFmt w:val="bullet"/>
      <w:lvlText w:val=""/>
      <w:lvlJc w:val="left"/>
      <w:pPr>
        <w:tabs>
          <w:tab w:val="num" w:pos="1800"/>
        </w:tabs>
        <w:ind w:left="1800" w:hanging="360"/>
      </w:pPr>
      <w:rPr>
        <w:rFonts w:ascii="Wingdings" w:hAnsi="Wingdings" w:hint="default"/>
      </w:rPr>
    </w:lvl>
    <w:lvl w:ilvl="3" w:tplc="BBA2B3CA" w:tentative="1">
      <w:start w:val="1"/>
      <w:numFmt w:val="bullet"/>
      <w:lvlText w:val=""/>
      <w:lvlJc w:val="left"/>
      <w:pPr>
        <w:tabs>
          <w:tab w:val="num" w:pos="2520"/>
        </w:tabs>
        <w:ind w:left="2520" w:hanging="360"/>
      </w:pPr>
      <w:rPr>
        <w:rFonts w:ascii="Wingdings" w:hAnsi="Wingdings" w:hint="default"/>
      </w:rPr>
    </w:lvl>
    <w:lvl w:ilvl="4" w:tplc="F78E8B54" w:tentative="1">
      <w:start w:val="1"/>
      <w:numFmt w:val="bullet"/>
      <w:lvlText w:val=""/>
      <w:lvlJc w:val="left"/>
      <w:pPr>
        <w:tabs>
          <w:tab w:val="num" w:pos="3240"/>
        </w:tabs>
        <w:ind w:left="3240" w:hanging="360"/>
      </w:pPr>
      <w:rPr>
        <w:rFonts w:ascii="Wingdings" w:hAnsi="Wingdings" w:hint="default"/>
      </w:rPr>
    </w:lvl>
    <w:lvl w:ilvl="5" w:tplc="BBECC692" w:tentative="1">
      <w:start w:val="1"/>
      <w:numFmt w:val="bullet"/>
      <w:lvlText w:val=""/>
      <w:lvlJc w:val="left"/>
      <w:pPr>
        <w:tabs>
          <w:tab w:val="num" w:pos="3960"/>
        </w:tabs>
        <w:ind w:left="3960" w:hanging="360"/>
      </w:pPr>
      <w:rPr>
        <w:rFonts w:ascii="Wingdings" w:hAnsi="Wingdings" w:hint="default"/>
      </w:rPr>
    </w:lvl>
    <w:lvl w:ilvl="6" w:tplc="7108BD74" w:tentative="1">
      <w:start w:val="1"/>
      <w:numFmt w:val="bullet"/>
      <w:lvlText w:val=""/>
      <w:lvlJc w:val="left"/>
      <w:pPr>
        <w:tabs>
          <w:tab w:val="num" w:pos="4680"/>
        </w:tabs>
        <w:ind w:left="4680" w:hanging="360"/>
      </w:pPr>
      <w:rPr>
        <w:rFonts w:ascii="Wingdings" w:hAnsi="Wingdings" w:hint="default"/>
      </w:rPr>
    </w:lvl>
    <w:lvl w:ilvl="7" w:tplc="A1EC6422" w:tentative="1">
      <w:start w:val="1"/>
      <w:numFmt w:val="bullet"/>
      <w:lvlText w:val=""/>
      <w:lvlJc w:val="left"/>
      <w:pPr>
        <w:tabs>
          <w:tab w:val="num" w:pos="5400"/>
        </w:tabs>
        <w:ind w:left="5400" w:hanging="360"/>
      </w:pPr>
      <w:rPr>
        <w:rFonts w:ascii="Wingdings" w:hAnsi="Wingdings" w:hint="default"/>
      </w:rPr>
    </w:lvl>
    <w:lvl w:ilvl="8" w:tplc="CC686CC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EE07E2"/>
    <w:multiLevelType w:val="hybridMultilevel"/>
    <w:tmpl w:val="4EDE280A"/>
    <w:lvl w:ilvl="0" w:tplc="90EE791A">
      <w:start w:val="1"/>
      <w:numFmt w:val="bullet"/>
      <w:lvlText w:val=""/>
      <w:lvlJc w:val="left"/>
      <w:pPr>
        <w:tabs>
          <w:tab w:val="num" w:pos="360"/>
        </w:tabs>
        <w:ind w:left="360" w:hanging="360"/>
      </w:pPr>
      <w:rPr>
        <w:rFonts w:ascii="Wingdings" w:hAnsi="Wingdings" w:hint="default"/>
      </w:rPr>
    </w:lvl>
    <w:lvl w:ilvl="1" w:tplc="6F0CAB6A" w:tentative="1">
      <w:start w:val="1"/>
      <w:numFmt w:val="bullet"/>
      <w:lvlText w:val=""/>
      <w:lvlJc w:val="left"/>
      <w:pPr>
        <w:tabs>
          <w:tab w:val="num" w:pos="1080"/>
        </w:tabs>
        <w:ind w:left="1080" w:hanging="360"/>
      </w:pPr>
      <w:rPr>
        <w:rFonts w:ascii="Wingdings" w:hAnsi="Wingdings" w:hint="default"/>
      </w:rPr>
    </w:lvl>
    <w:lvl w:ilvl="2" w:tplc="90F81F98" w:tentative="1">
      <w:start w:val="1"/>
      <w:numFmt w:val="bullet"/>
      <w:lvlText w:val=""/>
      <w:lvlJc w:val="left"/>
      <w:pPr>
        <w:tabs>
          <w:tab w:val="num" w:pos="1800"/>
        </w:tabs>
        <w:ind w:left="1800" w:hanging="360"/>
      </w:pPr>
      <w:rPr>
        <w:rFonts w:ascii="Wingdings" w:hAnsi="Wingdings" w:hint="default"/>
      </w:rPr>
    </w:lvl>
    <w:lvl w:ilvl="3" w:tplc="90AC8CE0" w:tentative="1">
      <w:start w:val="1"/>
      <w:numFmt w:val="bullet"/>
      <w:lvlText w:val=""/>
      <w:lvlJc w:val="left"/>
      <w:pPr>
        <w:tabs>
          <w:tab w:val="num" w:pos="2520"/>
        </w:tabs>
        <w:ind w:left="2520" w:hanging="360"/>
      </w:pPr>
      <w:rPr>
        <w:rFonts w:ascii="Wingdings" w:hAnsi="Wingdings" w:hint="default"/>
      </w:rPr>
    </w:lvl>
    <w:lvl w:ilvl="4" w:tplc="EACC4094" w:tentative="1">
      <w:start w:val="1"/>
      <w:numFmt w:val="bullet"/>
      <w:lvlText w:val=""/>
      <w:lvlJc w:val="left"/>
      <w:pPr>
        <w:tabs>
          <w:tab w:val="num" w:pos="3240"/>
        </w:tabs>
        <w:ind w:left="3240" w:hanging="360"/>
      </w:pPr>
      <w:rPr>
        <w:rFonts w:ascii="Wingdings" w:hAnsi="Wingdings" w:hint="default"/>
      </w:rPr>
    </w:lvl>
    <w:lvl w:ilvl="5" w:tplc="DAA0C7F8" w:tentative="1">
      <w:start w:val="1"/>
      <w:numFmt w:val="bullet"/>
      <w:lvlText w:val=""/>
      <w:lvlJc w:val="left"/>
      <w:pPr>
        <w:tabs>
          <w:tab w:val="num" w:pos="3960"/>
        </w:tabs>
        <w:ind w:left="3960" w:hanging="360"/>
      </w:pPr>
      <w:rPr>
        <w:rFonts w:ascii="Wingdings" w:hAnsi="Wingdings" w:hint="default"/>
      </w:rPr>
    </w:lvl>
    <w:lvl w:ilvl="6" w:tplc="EA52DC84" w:tentative="1">
      <w:start w:val="1"/>
      <w:numFmt w:val="bullet"/>
      <w:lvlText w:val=""/>
      <w:lvlJc w:val="left"/>
      <w:pPr>
        <w:tabs>
          <w:tab w:val="num" w:pos="4680"/>
        </w:tabs>
        <w:ind w:left="4680" w:hanging="360"/>
      </w:pPr>
      <w:rPr>
        <w:rFonts w:ascii="Wingdings" w:hAnsi="Wingdings" w:hint="default"/>
      </w:rPr>
    </w:lvl>
    <w:lvl w:ilvl="7" w:tplc="393ABBC0" w:tentative="1">
      <w:start w:val="1"/>
      <w:numFmt w:val="bullet"/>
      <w:lvlText w:val=""/>
      <w:lvlJc w:val="left"/>
      <w:pPr>
        <w:tabs>
          <w:tab w:val="num" w:pos="5400"/>
        </w:tabs>
        <w:ind w:left="5400" w:hanging="360"/>
      </w:pPr>
      <w:rPr>
        <w:rFonts w:ascii="Wingdings" w:hAnsi="Wingdings" w:hint="default"/>
      </w:rPr>
    </w:lvl>
    <w:lvl w:ilvl="8" w:tplc="6AACB93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1A4ADA"/>
    <w:multiLevelType w:val="hybridMultilevel"/>
    <w:tmpl w:val="C8E0B624"/>
    <w:lvl w:ilvl="0" w:tplc="90EE79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2714F"/>
    <w:multiLevelType w:val="hybridMultilevel"/>
    <w:tmpl w:val="779030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3"/>
    <w:rsid w:val="0000417C"/>
    <w:rsid w:val="00023DEA"/>
    <w:rsid w:val="00031D28"/>
    <w:rsid w:val="000440E3"/>
    <w:rsid w:val="00054EA0"/>
    <w:rsid w:val="00056555"/>
    <w:rsid w:val="00056BD9"/>
    <w:rsid w:val="00056C2F"/>
    <w:rsid w:val="000602E2"/>
    <w:rsid w:val="000C7437"/>
    <w:rsid w:val="000D1DCE"/>
    <w:rsid w:val="00121A1C"/>
    <w:rsid w:val="00146D64"/>
    <w:rsid w:val="00146E34"/>
    <w:rsid w:val="001547E4"/>
    <w:rsid w:val="00162E79"/>
    <w:rsid w:val="00191DDA"/>
    <w:rsid w:val="001C2073"/>
    <w:rsid w:val="001D13DF"/>
    <w:rsid w:val="001D231A"/>
    <w:rsid w:val="001D7326"/>
    <w:rsid w:val="001E07C4"/>
    <w:rsid w:val="001F64AA"/>
    <w:rsid w:val="002069EE"/>
    <w:rsid w:val="002221B7"/>
    <w:rsid w:val="00224029"/>
    <w:rsid w:val="00232A29"/>
    <w:rsid w:val="00241090"/>
    <w:rsid w:val="002420F6"/>
    <w:rsid w:val="002833AD"/>
    <w:rsid w:val="002925F4"/>
    <w:rsid w:val="002B180A"/>
    <w:rsid w:val="002C7AE2"/>
    <w:rsid w:val="002D7A9E"/>
    <w:rsid w:val="00320EEE"/>
    <w:rsid w:val="00361934"/>
    <w:rsid w:val="00361EAB"/>
    <w:rsid w:val="00363F0E"/>
    <w:rsid w:val="003862ED"/>
    <w:rsid w:val="00393DA2"/>
    <w:rsid w:val="00396B4F"/>
    <w:rsid w:val="003D4D04"/>
    <w:rsid w:val="0040347A"/>
    <w:rsid w:val="00405819"/>
    <w:rsid w:val="00415D84"/>
    <w:rsid w:val="004416D6"/>
    <w:rsid w:val="00463B2E"/>
    <w:rsid w:val="00492053"/>
    <w:rsid w:val="00494294"/>
    <w:rsid w:val="004B07B9"/>
    <w:rsid w:val="004B504D"/>
    <w:rsid w:val="004B76A7"/>
    <w:rsid w:val="005054B6"/>
    <w:rsid w:val="0051202E"/>
    <w:rsid w:val="00514619"/>
    <w:rsid w:val="00515DB4"/>
    <w:rsid w:val="005177B0"/>
    <w:rsid w:val="005218DA"/>
    <w:rsid w:val="00537B4E"/>
    <w:rsid w:val="00553655"/>
    <w:rsid w:val="005715D5"/>
    <w:rsid w:val="00586A53"/>
    <w:rsid w:val="00592EC5"/>
    <w:rsid w:val="005D6B30"/>
    <w:rsid w:val="005F412C"/>
    <w:rsid w:val="005F7967"/>
    <w:rsid w:val="00603B48"/>
    <w:rsid w:val="00603ED4"/>
    <w:rsid w:val="006122C9"/>
    <w:rsid w:val="00654066"/>
    <w:rsid w:val="00661495"/>
    <w:rsid w:val="0068488E"/>
    <w:rsid w:val="00686930"/>
    <w:rsid w:val="00693531"/>
    <w:rsid w:val="006C395A"/>
    <w:rsid w:val="00743EEC"/>
    <w:rsid w:val="00745E40"/>
    <w:rsid w:val="00751123"/>
    <w:rsid w:val="007779F1"/>
    <w:rsid w:val="007C64DC"/>
    <w:rsid w:val="007D3CCB"/>
    <w:rsid w:val="007D5D2F"/>
    <w:rsid w:val="007F12A3"/>
    <w:rsid w:val="007F634C"/>
    <w:rsid w:val="00814298"/>
    <w:rsid w:val="0081523F"/>
    <w:rsid w:val="00816A3F"/>
    <w:rsid w:val="00817615"/>
    <w:rsid w:val="00842019"/>
    <w:rsid w:val="0087256D"/>
    <w:rsid w:val="008A65FB"/>
    <w:rsid w:val="008A7120"/>
    <w:rsid w:val="008B77D1"/>
    <w:rsid w:val="008F22F9"/>
    <w:rsid w:val="008F4C10"/>
    <w:rsid w:val="00921F6A"/>
    <w:rsid w:val="0093251C"/>
    <w:rsid w:val="009349A9"/>
    <w:rsid w:val="0093713D"/>
    <w:rsid w:val="0094674D"/>
    <w:rsid w:val="00964E5A"/>
    <w:rsid w:val="00967B8C"/>
    <w:rsid w:val="00977A5D"/>
    <w:rsid w:val="00985D72"/>
    <w:rsid w:val="00986F1E"/>
    <w:rsid w:val="00992494"/>
    <w:rsid w:val="009A4F1C"/>
    <w:rsid w:val="009A5048"/>
    <w:rsid w:val="009B3C75"/>
    <w:rsid w:val="009C5A7A"/>
    <w:rsid w:val="009D03BF"/>
    <w:rsid w:val="009D4ECC"/>
    <w:rsid w:val="009E4D02"/>
    <w:rsid w:val="009F17EE"/>
    <w:rsid w:val="00A32963"/>
    <w:rsid w:val="00A634DD"/>
    <w:rsid w:val="00A70E5C"/>
    <w:rsid w:val="00A80A97"/>
    <w:rsid w:val="00A903F5"/>
    <w:rsid w:val="00A92C97"/>
    <w:rsid w:val="00AA25CE"/>
    <w:rsid w:val="00AA4039"/>
    <w:rsid w:val="00AA4A4E"/>
    <w:rsid w:val="00AC1195"/>
    <w:rsid w:val="00B42C21"/>
    <w:rsid w:val="00B51B8A"/>
    <w:rsid w:val="00B71B71"/>
    <w:rsid w:val="00BB631D"/>
    <w:rsid w:val="00BD3F13"/>
    <w:rsid w:val="00BF240D"/>
    <w:rsid w:val="00C020F6"/>
    <w:rsid w:val="00C27CDF"/>
    <w:rsid w:val="00C42C94"/>
    <w:rsid w:val="00C518BA"/>
    <w:rsid w:val="00C552B4"/>
    <w:rsid w:val="00C5704C"/>
    <w:rsid w:val="00C67511"/>
    <w:rsid w:val="00C82593"/>
    <w:rsid w:val="00CB78EE"/>
    <w:rsid w:val="00CC3F60"/>
    <w:rsid w:val="00CD17D4"/>
    <w:rsid w:val="00D453C6"/>
    <w:rsid w:val="00D5073D"/>
    <w:rsid w:val="00D52713"/>
    <w:rsid w:val="00DD5314"/>
    <w:rsid w:val="00DD7130"/>
    <w:rsid w:val="00DE4000"/>
    <w:rsid w:val="00DE5798"/>
    <w:rsid w:val="00E00DC8"/>
    <w:rsid w:val="00E416BB"/>
    <w:rsid w:val="00E77C8A"/>
    <w:rsid w:val="00EA2B27"/>
    <w:rsid w:val="00EA2BB6"/>
    <w:rsid w:val="00EA413C"/>
    <w:rsid w:val="00EA540E"/>
    <w:rsid w:val="00EC3365"/>
    <w:rsid w:val="00EF32C6"/>
    <w:rsid w:val="00F74E8D"/>
    <w:rsid w:val="00FD2A39"/>
    <w:rsid w:val="00FD379F"/>
    <w:rsid w:val="00FD78F5"/>
    <w:rsid w:val="00FE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5]" shadowcolor="none"/>
    </o:shapedefaults>
    <o:shapelayout v:ext="edit">
      <o:idmap v:ext="edit" data="1"/>
      <o:regrouptable v:ext="edit">
        <o:entry new="1" old="0"/>
      </o:regrouptable>
    </o:shapelayout>
  </w:shapeDefaults>
  <w:decimalSymbol w:val="."/>
  <w:listSeparator w:val=","/>
  <w14:docId w14:val="5B37BFDE"/>
  <w15:docId w15:val="{B24EAF45-1D5E-40A3-8BE8-7471FFC5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93"/>
    <w:rPr>
      <w:rFonts w:ascii="Tahoma" w:hAnsi="Tahoma" w:cs="Tahoma"/>
      <w:sz w:val="16"/>
      <w:szCs w:val="16"/>
    </w:rPr>
  </w:style>
  <w:style w:type="paragraph" w:styleId="ListParagraph">
    <w:name w:val="List Paragraph"/>
    <w:basedOn w:val="Normal"/>
    <w:uiPriority w:val="34"/>
    <w:qFormat/>
    <w:rsid w:val="00686930"/>
    <w:pPr>
      <w:ind w:left="720"/>
      <w:contextualSpacing/>
    </w:pPr>
  </w:style>
  <w:style w:type="paragraph" w:styleId="Header">
    <w:name w:val="header"/>
    <w:basedOn w:val="Normal"/>
    <w:link w:val="HeaderChar"/>
    <w:uiPriority w:val="99"/>
    <w:semiHidden/>
    <w:unhideWhenUsed/>
    <w:rsid w:val="00154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7E4"/>
  </w:style>
  <w:style w:type="paragraph" w:styleId="Footer">
    <w:name w:val="footer"/>
    <w:basedOn w:val="Normal"/>
    <w:link w:val="FooterChar"/>
    <w:uiPriority w:val="99"/>
    <w:semiHidden/>
    <w:unhideWhenUsed/>
    <w:rsid w:val="00154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47E4"/>
  </w:style>
  <w:style w:type="paragraph" w:styleId="HTMLAddress">
    <w:name w:val="HTML Address"/>
    <w:basedOn w:val="Normal"/>
    <w:link w:val="HTMLAddressChar"/>
    <w:uiPriority w:val="99"/>
    <w:semiHidden/>
    <w:unhideWhenUsed/>
    <w:rsid w:val="00FD2A39"/>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D2A39"/>
    <w:rPr>
      <w:rFonts w:ascii="Times New Roman" w:hAnsi="Times New Roman" w:cs="Times New Roman"/>
      <w:i/>
      <w:iCs/>
      <w:sz w:val="24"/>
      <w:szCs w:val="24"/>
    </w:rPr>
  </w:style>
  <w:style w:type="character" w:styleId="Strong">
    <w:name w:val="Strong"/>
    <w:basedOn w:val="DefaultParagraphFont"/>
    <w:uiPriority w:val="22"/>
    <w:qFormat/>
    <w:rsid w:val="00FD2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844">
      <w:bodyDiv w:val="1"/>
      <w:marLeft w:val="0"/>
      <w:marRight w:val="0"/>
      <w:marTop w:val="0"/>
      <w:marBottom w:val="0"/>
      <w:divBdr>
        <w:top w:val="none" w:sz="0" w:space="0" w:color="auto"/>
        <w:left w:val="none" w:sz="0" w:space="0" w:color="auto"/>
        <w:bottom w:val="none" w:sz="0" w:space="0" w:color="auto"/>
        <w:right w:val="none" w:sz="0" w:space="0" w:color="auto"/>
      </w:divBdr>
    </w:div>
    <w:div w:id="73087545">
      <w:bodyDiv w:val="1"/>
      <w:marLeft w:val="0"/>
      <w:marRight w:val="0"/>
      <w:marTop w:val="0"/>
      <w:marBottom w:val="0"/>
      <w:divBdr>
        <w:top w:val="none" w:sz="0" w:space="0" w:color="auto"/>
        <w:left w:val="none" w:sz="0" w:space="0" w:color="auto"/>
        <w:bottom w:val="none" w:sz="0" w:space="0" w:color="auto"/>
        <w:right w:val="none" w:sz="0" w:space="0" w:color="auto"/>
      </w:divBdr>
    </w:div>
    <w:div w:id="76219537">
      <w:bodyDiv w:val="1"/>
      <w:marLeft w:val="0"/>
      <w:marRight w:val="0"/>
      <w:marTop w:val="0"/>
      <w:marBottom w:val="0"/>
      <w:divBdr>
        <w:top w:val="none" w:sz="0" w:space="0" w:color="auto"/>
        <w:left w:val="none" w:sz="0" w:space="0" w:color="auto"/>
        <w:bottom w:val="none" w:sz="0" w:space="0" w:color="auto"/>
        <w:right w:val="none" w:sz="0" w:space="0" w:color="auto"/>
      </w:divBdr>
    </w:div>
    <w:div w:id="171459347">
      <w:bodyDiv w:val="1"/>
      <w:marLeft w:val="0"/>
      <w:marRight w:val="0"/>
      <w:marTop w:val="0"/>
      <w:marBottom w:val="0"/>
      <w:divBdr>
        <w:top w:val="none" w:sz="0" w:space="0" w:color="auto"/>
        <w:left w:val="none" w:sz="0" w:space="0" w:color="auto"/>
        <w:bottom w:val="none" w:sz="0" w:space="0" w:color="auto"/>
        <w:right w:val="none" w:sz="0" w:space="0" w:color="auto"/>
      </w:divBdr>
    </w:div>
    <w:div w:id="282612041">
      <w:bodyDiv w:val="1"/>
      <w:marLeft w:val="0"/>
      <w:marRight w:val="0"/>
      <w:marTop w:val="0"/>
      <w:marBottom w:val="0"/>
      <w:divBdr>
        <w:top w:val="none" w:sz="0" w:space="0" w:color="auto"/>
        <w:left w:val="none" w:sz="0" w:space="0" w:color="auto"/>
        <w:bottom w:val="none" w:sz="0" w:space="0" w:color="auto"/>
        <w:right w:val="none" w:sz="0" w:space="0" w:color="auto"/>
      </w:divBdr>
      <w:divsChild>
        <w:div w:id="969895383">
          <w:marLeft w:val="0"/>
          <w:marRight w:val="0"/>
          <w:marTop w:val="120"/>
          <w:marBottom w:val="120"/>
          <w:divBdr>
            <w:top w:val="none" w:sz="0" w:space="0" w:color="auto"/>
            <w:left w:val="none" w:sz="0" w:space="0" w:color="auto"/>
            <w:bottom w:val="none" w:sz="0" w:space="0" w:color="auto"/>
            <w:right w:val="none" w:sz="0" w:space="0" w:color="auto"/>
          </w:divBdr>
        </w:div>
        <w:div w:id="1906139888">
          <w:marLeft w:val="0"/>
          <w:marRight w:val="0"/>
          <w:marTop w:val="0"/>
          <w:marBottom w:val="120"/>
          <w:divBdr>
            <w:top w:val="none" w:sz="0" w:space="0" w:color="auto"/>
            <w:left w:val="none" w:sz="0" w:space="0" w:color="auto"/>
            <w:bottom w:val="none" w:sz="0" w:space="0" w:color="auto"/>
            <w:right w:val="none" w:sz="0" w:space="0" w:color="auto"/>
          </w:divBdr>
        </w:div>
        <w:div w:id="944772317">
          <w:marLeft w:val="0"/>
          <w:marRight w:val="0"/>
          <w:marTop w:val="0"/>
          <w:marBottom w:val="120"/>
          <w:divBdr>
            <w:top w:val="none" w:sz="0" w:space="0" w:color="auto"/>
            <w:left w:val="none" w:sz="0" w:space="0" w:color="auto"/>
            <w:bottom w:val="none" w:sz="0" w:space="0" w:color="auto"/>
            <w:right w:val="none" w:sz="0" w:space="0" w:color="auto"/>
          </w:divBdr>
        </w:div>
        <w:div w:id="56972982">
          <w:marLeft w:val="0"/>
          <w:marRight w:val="0"/>
          <w:marTop w:val="0"/>
          <w:marBottom w:val="120"/>
          <w:divBdr>
            <w:top w:val="none" w:sz="0" w:space="0" w:color="auto"/>
            <w:left w:val="none" w:sz="0" w:space="0" w:color="auto"/>
            <w:bottom w:val="none" w:sz="0" w:space="0" w:color="auto"/>
            <w:right w:val="none" w:sz="0" w:space="0" w:color="auto"/>
          </w:divBdr>
        </w:div>
        <w:div w:id="848250059">
          <w:marLeft w:val="0"/>
          <w:marRight w:val="0"/>
          <w:marTop w:val="0"/>
          <w:marBottom w:val="120"/>
          <w:divBdr>
            <w:top w:val="none" w:sz="0" w:space="0" w:color="auto"/>
            <w:left w:val="none" w:sz="0" w:space="0" w:color="auto"/>
            <w:bottom w:val="none" w:sz="0" w:space="0" w:color="auto"/>
            <w:right w:val="none" w:sz="0" w:space="0" w:color="auto"/>
          </w:divBdr>
        </w:div>
        <w:div w:id="807280491">
          <w:marLeft w:val="187"/>
          <w:marRight w:val="0"/>
          <w:marTop w:val="0"/>
          <w:marBottom w:val="120"/>
          <w:divBdr>
            <w:top w:val="none" w:sz="0" w:space="0" w:color="auto"/>
            <w:left w:val="none" w:sz="0" w:space="0" w:color="auto"/>
            <w:bottom w:val="none" w:sz="0" w:space="0" w:color="auto"/>
            <w:right w:val="none" w:sz="0" w:space="0" w:color="auto"/>
          </w:divBdr>
        </w:div>
        <w:div w:id="1738361819">
          <w:marLeft w:val="187"/>
          <w:marRight w:val="0"/>
          <w:marTop w:val="0"/>
          <w:marBottom w:val="120"/>
          <w:divBdr>
            <w:top w:val="none" w:sz="0" w:space="0" w:color="auto"/>
            <w:left w:val="none" w:sz="0" w:space="0" w:color="auto"/>
            <w:bottom w:val="none" w:sz="0" w:space="0" w:color="auto"/>
            <w:right w:val="none" w:sz="0" w:space="0" w:color="auto"/>
          </w:divBdr>
        </w:div>
        <w:div w:id="1077626688">
          <w:marLeft w:val="0"/>
          <w:marRight w:val="0"/>
          <w:marTop w:val="0"/>
          <w:marBottom w:val="120"/>
          <w:divBdr>
            <w:top w:val="none" w:sz="0" w:space="0" w:color="auto"/>
            <w:left w:val="none" w:sz="0" w:space="0" w:color="auto"/>
            <w:bottom w:val="none" w:sz="0" w:space="0" w:color="auto"/>
            <w:right w:val="none" w:sz="0" w:space="0" w:color="auto"/>
          </w:divBdr>
        </w:div>
        <w:div w:id="50812209">
          <w:marLeft w:val="360"/>
          <w:marRight w:val="0"/>
          <w:marTop w:val="0"/>
          <w:marBottom w:val="0"/>
          <w:divBdr>
            <w:top w:val="none" w:sz="0" w:space="0" w:color="auto"/>
            <w:left w:val="none" w:sz="0" w:space="0" w:color="auto"/>
            <w:bottom w:val="none" w:sz="0" w:space="0" w:color="auto"/>
            <w:right w:val="none" w:sz="0" w:space="0" w:color="auto"/>
          </w:divBdr>
        </w:div>
        <w:div w:id="1430616845">
          <w:marLeft w:val="360"/>
          <w:marRight w:val="0"/>
          <w:marTop w:val="0"/>
          <w:marBottom w:val="0"/>
          <w:divBdr>
            <w:top w:val="none" w:sz="0" w:space="0" w:color="auto"/>
            <w:left w:val="none" w:sz="0" w:space="0" w:color="auto"/>
            <w:bottom w:val="none" w:sz="0" w:space="0" w:color="auto"/>
            <w:right w:val="none" w:sz="0" w:space="0" w:color="auto"/>
          </w:divBdr>
        </w:div>
        <w:div w:id="1579286584">
          <w:marLeft w:val="360"/>
          <w:marRight w:val="0"/>
          <w:marTop w:val="0"/>
          <w:marBottom w:val="0"/>
          <w:divBdr>
            <w:top w:val="none" w:sz="0" w:space="0" w:color="auto"/>
            <w:left w:val="none" w:sz="0" w:space="0" w:color="auto"/>
            <w:bottom w:val="none" w:sz="0" w:space="0" w:color="auto"/>
            <w:right w:val="none" w:sz="0" w:space="0" w:color="auto"/>
          </w:divBdr>
        </w:div>
        <w:div w:id="1649166065">
          <w:marLeft w:val="547"/>
          <w:marRight w:val="0"/>
          <w:marTop w:val="0"/>
          <w:marBottom w:val="0"/>
          <w:divBdr>
            <w:top w:val="none" w:sz="0" w:space="0" w:color="auto"/>
            <w:left w:val="none" w:sz="0" w:space="0" w:color="auto"/>
            <w:bottom w:val="none" w:sz="0" w:space="0" w:color="auto"/>
            <w:right w:val="none" w:sz="0" w:space="0" w:color="auto"/>
          </w:divBdr>
        </w:div>
        <w:div w:id="386807422">
          <w:marLeft w:val="547"/>
          <w:marRight w:val="0"/>
          <w:marTop w:val="0"/>
          <w:marBottom w:val="0"/>
          <w:divBdr>
            <w:top w:val="none" w:sz="0" w:space="0" w:color="auto"/>
            <w:left w:val="none" w:sz="0" w:space="0" w:color="auto"/>
            <w:bottom w:val="none" w:sz="0" w:space="0" w:color="auto"/>
            <w:right w:val="none" w:sz="0" w:space="0" w:color="auto"/>
          </w:divBdr>
        </w:div>
        <w:div w:id="564920611">
          <w:marLeft w:val="547"/>
          <w:marRight w:val="0"/>
          <w:marTop w:val="0"/>
          <w:marBottom w:val="0"/>
          <w:divBdr>
            <w:top w:val="none" w:sz="0" w:space="0" w:color="auto"/>
            <w:left w:val="none" w:sz="0" w:space="0" w:color="auto"/>
            <w:bottom w:val="none" w:sz="0" w:space="0" w:color="auto"/>
            <w:right w:val="none" w:sz="0" w:space="0" w:color="auto"/>
          </w:divBdr>
        </w:div>
      </w:divsChild>
    </w:div>
    <w:div w:id="327248674">
      <w:bodyDiv w:val="1"/>
      <w:marLeft w:val="0"/>
      <w:marRight w:val="0"/>
      <w:marTop w:val="0"/>
      <w:marBottom w:val="0"/>
      <w:divBdr>
        <w:top w:val="none" w:sz="0" w:space="0" w:color="auto"/>
        <w:left w:val="none" w:sz="0" w:space="0" w:color="auto"/>
        <w:bottom w:val="none" w:sz="0" w:space="0" w:color="auto"/>
        <w:right w:val="none" w:sz="0" w:space="0" w:color="auto"/>
      </w:divBdr>
    </w:div>
    <w:div w:id="499737376">
      <w:bodyDiv w:val="1"/>
      <w:marLeft w:val="0"/>
      <w:marRight w:val="0"/>
      <w:marTop w:val="0"/>
      <w:marBottom w:val="0"/>
      <w:divBdr>
        <w:top w:val="none" w:sz="0" w:space="0" w:color="auto"/>
        <w:left w:val="none" w:sz="0" w:space="0" w:color="auto"/>
        <w:bottom w:val="none" w:sz="0" w:space="0" w:color="auto"/>
        <w:right w:val="none" w:sz="0" w:space="0" w:color="auto"/>
      </w:divBdr>
    </w:div>
    <w:div w:id="605388093">
      <w:bodyDiv w:val="1"/>
      <w:marLeft w:val="0"/>
      <w:marRight w:val="0"/>
      <w:marTop w:val="0"/>
      <w:marBottom w:val="0"/>
      <w:divBdr>
        <w:top w:val="none" w:sz="0" w:space="0" w:color="auto"/>
        <w:left w:val="none" w:sz="0" w:space="0" w:color="auto"/>
        <w:bottom w:val="none" w:sz="0" w:space="0" w:color="auto"/>
        <w:right w:val="none" w:sz="0" w:space="0" w:color="auto"/>
      </w:divBdr>
    </w:div>
    <w:div w:id="614674557">
      <w:bodyDiv w:val="1"/>
      <w:marLeft w:val="0"/>
      <w:marRight w:val="0"/>
      <w:marTop w:val="0"/>
      <w:marBottom w:val="0"/>
      <w:divBdr>
        <w:top w:val="none" w:sz="0" w:space="0" w:color="auto"/>
        <w:left w:val="none" w:sz="0" w:space="0" w:color="auto"/>
        <w:bottom w:val="none" w:sz="0" w:space="0" w:color="auto"/>
        <w:right w:val="none" w:sz="0" w:space="0" w:color="auto"/>
      </w:divBdr>
    </w:div>
    <w:div w:id="663976622">
      <w:bodyDiv w:val="1"/>
      <w:marLeft w:val="0"/>
      <w:marRight w:val="0"/>
      <w:marTop w:val="0"/>
      <w:marBottom w:val="0"/>
      <w:divBdr>
        <w:top w:val="none" w:sz="0" w:space="0" w:color="auto"/>
        <w:left w:val="none" w:sz="0" w:space="0" w:color="auto"/>
        <w:bottom w:val="none" w:sz="0" w:space="0" w:color="auto"/>
        <w:right w:val="none" w:sz="0" w:space="0" w:color="auto"/>
      </w:divBdr>
      <w:divsChild>
        <w:div w:id="418867972">
          <w:marLeft w:val="187"/>
          <w:marRight w:val="0"/>
          <w:marTop w:val="0"/>
          <w:marBottom w:val="0"/>
          <w:divBdr>
            <w:top w:val="none" w:sz="0" w:space="0" w:color="auto"/>
            <w:left w:val="none" w:sz="0" w:space="0" w:color="auto"/>
            <w:bottom w:val="none" w:sz="0" w:space="0" w:color="auto"/>
            <w:right w:val="none" w:sz="0" w:space="0" w:color="auto"/>
          </w:divBdr>
        </w:div>
      </w:divsChild>
    </w:div>
    <w:div w:id="680356860">
      <w:bodyDiv w:val="1"/>
      <w:marLeft w:val="0"/>
      <w:marRight w:val="0"/>
      <w:marTop w:val="0"/>
      <w:marBottom w:val="0"/>
      <w:divBdr>
        <w:top w:val="none" w:sz="0" w:space="0" w:color="auto"/>
        <w:left w:val="none" w:sz="0" w:space="0" w:color="auto"/>
        <w:bottom w:val="none" w:sz="0" w:space="0" w:color="auto"/>
        <w:right w:val="none" w:sz="0" w:space="0" w:color="auto"/>
      </w:divBdr>
    </w:div>
    <w:div w:id="722287234">
      <w:bodyDiv w:val="1"/>
      <w:marLeft w:val="0"/>
      <w:marRight w:val="0"/>
      <w:marTop w:val="0"/>
      <w:marBottom w:val="0"/>
      <w:divBdr>
        <w:top w:val="none" w:sz="0" w:space="0" w:color="auto"/>
        <w:left w:val="none" w:sz="0" w:space="0" w:color="auto"/>
        <w:bottom w:val="none" w:sz="0" w:space="0" w:color="auto"/>
        <w:right w:val="none" w:sz="0" w:space="0" w:color="auto"/>
      </w:divBdr>
    </w:div>
    <w:div w:id="769011794">
      <w:bodyDiv w:val="1"/>
      <w:marLeft w:val="0"/>
      <w:marRight w:val="0"/>
      <w:marTop w:val="0"/>
      <w:marBottom w:val="0"/>
      <w:divBdr>
        <w:top w:val="none" w:sz="0" w:space="0" w:color="auto"/>
        <w:left w:val="none" w:sz="0" w:space="0" w:color="auto"/>
        <w:bottom w:val="none" w:sz="0" w:space="0" w:color="auto"/>
        <w:right w:val="none" w:sz="0" w:space="0" w:color="auto"/>
      </w:divBdr>
    </w:div>
    <w:div w:id="814101684">
      <w:bodyDiv w:val="1"/>
      <w:marLeft w:val="0"/>
      <w:marRight w:val="0"/>
      <w:marTop w:val="0"/>
      <w:marBottom w:val="0"/>
      <w:divBdr>
        <w:top w:val="none" w:sz="0" w:space="0" w:color="auto"/>
        <w:left w:val="none" w:sz="0" w:space="0" w:color="auto"/>
        <w:bottom w:val="none" w:sz="0" w:space="0" w:color="auto"/>
        <w:right w:val="none" w:sz="0" w:space="0" w:color="auto"/>
      </w:divBdr>
    </w:div>
    <w:div w:id="1048258604">
      <w:bodyDiv w:val="1"/>
      <w:marLeft w:val="0"/>
      <w:marRight w:val="0"/>
      <w:marTop w:val="0"/>
      <w:marBottom w:val="0"/>
      <w:divBdr>
        <w:top w:val="none" w:sz="0" w:space="0" w:color="auto"/>
        <w:left w:val="none" w:sz="0" w:space="0" w:color="auto"/>
        <w:bottom w:val="none" w:sz="0" w:space="0" w:color="auto"/>
        <w:right w:val="none" w:sz="0" w:space="0" w:color="auto"/>
      </w:divBdr>
    </w:div>
    <w:div w:id="1081441915">
      <w:bodyDiv w:val="1"/>
      <w:marLeft w:val="0"/>
      <w:marRight w:val="0"/>
      <w:marTop w:val="0"/>
      <w:marBottom w:val="0"/>
      <w:divBdr>
        <w:top w:val="none" w:sz="0" w:space="0" w:color="auto"/>
        <w:left w:val="none" w:sz="0" w:space="0" w:color="auto"/>
        <w:bottom w:val="none" w:sz="0" w:space="0" w:color="auto"/>
        <w:right w:val="none" w:sz="0" w:space="0" w:color="auto"/>
      </w:divBdr>
    </w:div>
    <w:div w:id="1096948966">
      <w:bodyDiv w:val="1"/>
      <w:marLeft w:val="0"/>
      <w:marRight w:val="0"/>
      <w:marTop w:val="0"/>
      <w:marBottom w:val="0"/>
      <w:divBdr>
        <w:top w:val="none" w:sz="0" w:space="0" w:color="auto"/>
        <w:left w:val="none" w:sz="0" w:space="0" w:color="auto"/>
        <w:bottom w:val="none" w:sz="0" w:space="0" w:color="auto"/>
        <w:right w:val="none" w:sz="0" w:space="0" w:color="auto"/>
      </w:divBdr>
    </w:div>
    <w:div w:id="1170952842">
      <w:bodyDiv w:val="1"/>
      <w:marLeft w:val="0"/>
      <w:marRight w:val="0"/>
      <w:marTop w:val="0"/>
      <w:marBottom w:val="0"/>
      <w:divBdr>
        <w:top w:val="none" w:sz="0" w:space="0" w:color="auto"/>
        <w:left w:val="none" w:sz="0" w:space="0" w:color="auto"/>
        <w:bottom w:val="none" w:sz="0" w:space="0" w:color="auto"/>
        <w:right w:val="none" w:sz="0" w:space="0" w:color="auto"/>
      </w:divBdr>
    </w:div>
    <w:div w:id="1188983019">
      <w:bodyDiv w:val="1"/>
      <w:marLeft w:val="0"/>
      <w:marRight w:val="0"/>
      <w:marTop w:val="0"/>
      <w:marBottom w:val="0"/>
      <w:divBdr>
        <w:top w:val="none" w:sz="0" w:space="0" w:color="auto"/>
        <w:left w:val="none" w:sz="0" w:space="0" w:color="auto"/>
        <w:bottom w:val="none" w:sz="0" w:space="0" w:color="auto"/>
        <w:right w:val="none" w:sz="0" w:space="0" w:color="auto"/>
      </w:divBdr>
    </w:div>
    <w:div w:id="1332682723">
      <w:bodyDiv w:val="1"/>
      <w:marLeft w:val="0"/>
      <w:marRight w:val="0"/>
      <w:marTop w:val="0"/>
      <w:marBottom w:val="0"/>
      <w:divBdr>
        <w:top w:val="none" w:sz="0" w:space="0" w:color="auto"/>
        <w:left w:val="none" w:sz="0" w:space="0" w:color="auto"/>
        <w:bottom w:val="none" w:sz="0" w:space="0" w:color="auto"/>
        <w:right w:val="none" w:sz="0" w:space="0" w:color="auto"/>
      </w:divBdr>
    </w:div>
    <w:div w:id="1624849519">
      <w:bodyDiv w:val="1"/>
      <w:marLeft w:val="0"/>
      <w:marRight w:val="0"/>
      <w:marTop w:val="0"/>
      <w:marBottom w:val="0"/>
      <w:divBdr>
        <w:top w:val="none" w:sz="0" w:space="0" w:color="auto"/>
        <w:left w:val="none" w:sz="0" w:space="0" w:color="auto"/>
        <w:bottom w:val="none" w:sz="0" w:space="0" w:color="auto"/>
        <w:right w:val="none" w:sz="0" w:space="0" w:color="auto"/>
      </w:divBdr>
    </w:div>
    <w:div w:id="1744523908">
      <w:bodyDiv w:val="1"/>
      <w:marLeft w:val="0"/>
      <w:marRight w:val="0"/>
      <w:marTop w:val="0"/>
      <w:marBottom w:val="0"/>
      <w:divBdr>
        <w:top w:val="none" w:sz="0" w:space="0" w:color="auto"/>
        <w:left w:val="none" w:sz="0" w:space="0" w:color="auto"/>
        <w:bottom w:val="none" w:sz="0" w:space="0" w:color="auto"/>
        <w:right w:val="none" w:sz="0" w:space="0" w:color="auto"/>
      </w:divBdr>
    </w:div>
    <w:div w:id="1835099604">
      <w:bodyDiv w:val="1"/>
      <w:marLeft w:val="0"/>
      <w:marRight w:val="0"/>
      <w:marTop w:val="0"/>
      <w:marBottom w:val="0"/>
      <w:divBdr>
        <w:top w:val="none" w:sz="0" w:space="0" w:color="auto"/>
        <w:left w:val="none" w:sz="0" w:space="0" w:color="auto"/>
        <w:bottom w:val="none" w:sz="0" w:space="0" w:color="auto"/>
        <w:right w:val="none" w:sz="0" w:space="0" w:color="auto"/>
      </w:divBdr>
    </w:div>
    <w:div w:id="1897740382">
      <w:bodyDiv w:val="1"/>
      <w:marLeft w:val="0"/>
      <w:marRight w:val="0"/>
      <w:marTop w:val="0"/>
      <w:marBottom w:val="0"/>
      <w:divBdr>
        <w:top w:val="none" w:sz="0" w:space="0" w:color="auto"/>
        <w:left w:val="none" w:sz="0" w:space="0" w:color="auto"/>
        <w:bottom w:val="none" w:sz="0" w:space="0" w:color="auto"/>
        <w:right w:val="none" w:sz="0" w:space="0" w:color="auto"/>
      </w:divBdr>
    </w:div>
    <w:div w:id="2053067235">
      <w:bodyDiv w:val="1"/>
      <w:marLeft w:val="0"/>
      <w:marRight w:val="0"/>
      <w:marTop w:val="0"/>
      <w:marBottom w:val="0"/>
      <w:divBdr>
        <w:top w:val="none" w:sz="0" w:space="0" w:color="auto"/>
        <w:left w:val="none" w:sz="0" w:space="0" w:color="auto"/>
        <w:bottom w:val="none" w:sz="0" w:space="0" w:color="auto"/>
        <w:right w:val="none" w:sz="0" w:space="0" w:color="auto"/>
      </w:divBdr>
    </w:div>
    <w:div w:id="20564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nersforlearnin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tnersfor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Ellis</cp:lastModifiedBy>
  <cp:revision>2</cp:revision>
  <cp:lastPrinted>2018-08-29T15:08:00Z</cp:lastPrinted>
  <dcterms:created xsi:type="dcterms:W3CDTF">2020-03-06T21:51:00Z</dcterms:created>
  <dcterms:modified xsi:type="dcterms:W3CDTF">2020-03-06T21:51:00Z</dcterms:modified>
</cp:coreProperties>
</file>